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51E69" w14:textId="77777777" w:rsidR="007060E6" w:rsidRDefault="007060E6">
      <w:pPr>
        <w:jc w:val="center"/>
        <w:rPr>
          <w:rFonts w:eastAsia="Times New Roman"/>
        </w:rPr>
      </w:pPr>
      <w:r>
        <w:rPr>
          <w:rFonts w:eastAsia="Times New Roman"/>
        </w:rPr>
        <w:t>CRCNS.org hc-5 data description</w:t>
      </w:r>
    </w:p>
    <w:p w14:paraId="790C77EF" w14:textId="77777777" w:rsidR="007060E6" w:rsidRDefault="00237B60">
      <w:pPr>
        <w:jc w:val="center"/>
        <w:rPr>
          <w:rFonts w:eastAsia="Times New Roman"/>
        </w:rPr>
      </w:pPr>
      <w:bookmarkStart w:id="0" w:name="_GoBack"/>
      <w:bookmarkEnd w:id="0"/>
      <w:r>
        <w:rPr>
          <w:rFonts w:eastAsia="Times New Roman"/>
        </w:rPr>
        <w:t>Version 0.6 (Jan 15, 2015</w:t>
      </w:r>
      <w:r w:rsidR="007060E6">
        <w:rPr>
          <w:rFonts w:eastAsia="Times New Roman"/>
        </w:rPr>
        <w:t>)</w:t>
      </w:r>
    </w:p>
    <w:p w14:paraId="42549BA3" w14:textId="18946363" w:rsidR="007060E6" w:rsidRDefault="007060E6">
      <w:pPr>
        <w:rPr>
          <w:rFonts w:eastAsia="Times New Roman"/>
        </w:rPr>
      </w:pPr>
    </w:p>
    <w:p w14:paraId="63EF9D06" w14:textId="4948A084" w:rsidR="00B36D91" w:rsidRPr="00B36D91" w:rsidRDefault="00B36D91">
      <w:pPr>
        <w:rPr>
          <w:rFonts w:eastAsia="Times New Roman"/>
          <w:b/>
        </w:rPr>
      </w:pPr>
      <w:r w:rsidRPr="00B36D91">
        <w:rPr>
          <w:rFonts w:eastAsia="Times New Roman"/>
          <w:b/>
        </w:rPr>
        <w:t>Summary</w:t>
      </w:r>
    </w:p>
    <w:p w14:paraId="42E39CA6" w14:textId="3FA14612" w:rsidR="00237B60" w:rsidRPr="00237B60" w:rsidRDefault="007060E6" w:rsidP="00237B60">
      <w:pPr>
        <w:rPr>
          <w:rFonts w:eastAsia="Times New Roman"/>
        </w:rPr>
      </w:pPr>
      <w:r>
        <w:rPr>
          <w:rFonts w:eastAsia="Times New Roman"/>
        </w:rPr>
        <w:t>The CRCNS.org hc-5 data s</w:t>
      </w:r>
      <w:r w:rsidR="008B0CA4">
        <w:rPr>
          <w:rFonts w:eastAsia="Times New Roman"/>
        </w:rPr>
        <w:t xml:space="preserve">et contains recordings </w:t>
      </w:r>
      <w:r w:rsidR="003E0468">
        <w:rPr>
          <w:rFonts w:eastAsia="Times New Roman"/>
        </w:rPr>
        <w:t xml:space="preserve">made using a silicon probe </w:t>
      </w:r>
      <w:r w:rsidR="008B0CA4">
        <w:rPr>
          <w:rFonts w:eastAsia="Times New Roman"/>
        </w:rPr>
        <w:t>from</w:t>
      </w:r>
      <w:r>
        <w:rPr>
          <w:rFonts w:eastAsia="Times New Roman"/>
        </w:rPr>
        <w:t xml:space="preserve"> </w:t>
      </w:r>
      <w:r w:rsidR="004D49C3">
        <w:rPr>
          <w:rFonts w:eastAsia="Times New Roman"/>
        </w:rPr>
        <w:t xml:space="preserve">three areas </w:t>
      </w:r>
      <w:r w:rsidR="008B0CA4">
        <w:rPr>
          <w:rFonts w:eastAsia="Times New Roman"/>
        </w:rPr>
        <w:t>from a single rat that was</w:t>
      </w:r>
      <w:r w:rsidR="004D49C3">
        <w:rPr>
          <w:rFonts w:eastAsia="Times New Roman"/>
        </w:rPr>
        <w:t xml:space="preserve"> performing </w:t>
      </w:r>
      <w:r w:rsidR="008B0CA4">
        <w:rPr>
          <w:rFonts w:eastAsia="Times New Roman"/>
        </w:rPr>
        <w:t>different behavioral tasks.  The three regions recorded f</w:t>
      </w:r>
      <w:r w:rsidR="00443F81">
        <w:rPr>
          <w:rFonts w:eastAsia="Times New Roman"/>
        </w:rPr>
        <w:t>rom are</w:t>
      </w:r>
      <w:r w:rsidR="00AE6183">
        <w:rPr>
          <w:rFonts w:eastAsia="Times New Roman"/>
        </w:rPr>
        <w:t>:</w:t>
      </w:r>
      <w:r w:rsidR="008B0CA4">
        <w:rPr>
          <w:rFonts w:eastAsia="Times New Roman"/>
        </w:rPr>
        <w:t xml:space="preserve"> left and right hippocampal CA1 and right </w:t>
      </w:r>
      <w:r w:rsidR="008B0CA4" w:rsidRPr="008B0CA4">
        <w:rPr>
          <w:rFonts w:eastAsia="Times New Roman"/>
        </w:rPr>
        <w:t>entorhinal cortex</w:t>
      </w:r>
      <w:r w:rsidR="00AE6183">
        <w:rPr>
          <w:rFonts w:eastAsia="Times New Roman"/>
        </w:rPr>
        <w:t xml:space="preserve"> (EC)</w:t>
      </w:r>
      <w:r w:rsidR="008B0CA4">
        <w:rPr>
          <w:rFonts w:eastAsia="Times New Roman"/>
        </w:rPr>
        <w:t>.  The tasks are a left/right alternate selection task,</w:t>
      </w:r>
      <w:r w:rsidR="00C601E7">
        <w:rPr>
          <w:rFonts w:eastAsia="Times New Roman"/>
        </w:rPr>
        <w:t xml:space="preserve"> wheel running</w:t>
      </w:r>
      <w:r w:rsidR="008B0CA4">
        <w:rPr>
          <w:rFonts w:eastAsia="Times New Roman"/>
        </w:rPr>
        <w:t xml:space="preserve">, and platform exploration. </w:t>
      </w:r>
      <w:r w:rsidR="00443F81">
        <w:rPr>
          <w:rFonts w:eastAsia="Times New Roman"/>
        </w:rPr>
        <w:t xml:space="preserve">  </w:t>
      </w:r>
      <w:r w:rsidR="00AE6183">
        <w:rPr>
          <w:rFonts w:eastAsia="Times New Roman"/>
        </w:rPr>
        <w:t>The d</w:t>
      </w:r>
      <w:r w:rsidR="00237B60">
        <w:rPr>
          <w:rFonts w:eastAsia="Times New Roman"/>
        </w:rPr>
        <w:t>ata includes:</w:t>
      </w:r>
    </w:p>
    <w:p w14:paraId="30FD5D61" w14:textId="77777777" w:rsidR="00237B60" w:rsidRPr="00237B60" w:rsidRDefault="00237B60" w:rsidP="00237B60">
      <w:pPr>
        <w:pStyle w:val="ListParagraph"/>
        <w:numPr>
          <w:ilvl w:val="0"/>
          <w:numId w:val="1"/>
        </w:numPr>
        <w:rPr>
          <w:rFonts w:eastAsia="Times New Roman"/>
        </w:rPr>
      </w:pPr>
      <w:r w:rsidRPr="00237B60">
        <w:rPr>
          <w:rFonts w:eastAsia="Times New Roman"/>
        </w:rPr>
        <w:t>Waveforms of putative spikes extracted from original raw broadband signal</w:t>
      </w:r>
    </w:p>
    <w:p w14:paraId="02F41A40" w14:textId="77777777" w:rsidR="00237B60" w:rsidRPr="00237B60" w:rsidRDefault="00237B60" w:rsidP="00237B60">
      <w:pPr>
        <w:pStyle w:val="ListParagraph"/>
        <w:numPr>
          <w:ilvl w:val="0"/>
          <w:numId w:val="1"/>
        </w:numPr>
        <w:rPr>
          <w:rFonts w:eastAsia="Times New Roman"/>
        </w:rPr>
      </w:pPr>
      <w:r w:rsidRPr="00237B60">
        <w:rPr>
          <w:rFonts w:eastAsia="Times New Roman"/>
        </w:rPr>
        <w:t>LFPs (local field potentials)</w:t>
      </w:r>
    </w:p>
    <w:p w14:paraId="699FABB7" w14:textId="77777777" w:rsidR="00237B60" w:rsidRPr="00237B60" w:rsidRDefault="00237B60" w:rsidP="00237B60">
      <w:pPr>
        <w:pStyle w:val="ListParagraph"/>
        <w:numPr>
          <w:ilvl w:val="0"/>
          <w:numId w:val="1"/>
        </w:numPr>
        <w:rPr>
          <w:rFonts w:eastAsia="Times New Roman"/>
        </w:rPr>
      </w:pPr>
      <w:r w:rsidRPr="00237B60">
        <w:rPr>
          <w:rFonts w:eastAsia="Times New Roman"/>
        </w:rPr>
        <w:t>Results of spike sorting</w:t>
      </w:r>
    </w:p>
    <w:p w14:paraId="2D8B7A9A" w14:textId="77777777" w:rsidR="00237B60" w:rsidRPr="00237B60" w:rsidRDefault="00237B60" w:rsidP="00237B60">
      <w:pPr>
        <w:pStyle w:val="ListParagraph"/>
        <w:numPr>
          <w:ilvl w:val="0"/>
          <w:numId w:val="1"/>
        </w:numPr>
        <w:rPr>
          <w:rFonts w:eastAsia="Times New Roman"/>
        </w:rPr>
      </w:pPr>
      <w:r w:rsidRPr="00237B60">
        <w:rPr>
          <w:rFonts w:eastAsia="Times New Roman"/>
        </w:rPr>
        <w:t>Information about the animal behavior during the experiment</w:t>
      </w:r>
    </w:p>
    <w:p w14:paraId="5AEB3EBC" w14:textId="77777777" w:rsidR="00237B60" w:rsidRDefault="00237B60" w:rsidP="004D49C3">
      <w:pPr>
        <w:rPr>
          <w:rFonts w:eastAsia="Times New Roman"/>
          <w:sz w:val="18"/>
          <w:szCs w:val="18"/>
        </w:rPr>
      </w:pPr>
    </w:p>
    <w:p w14:paraId="6426DC92" w14:textId="77777777" w:rsidR="00AE6183" w:rsidRDefault="00AE6183" w:rsidP="004D49C3">
      <w:pPr>
        <w:rPr>
          <w:rFonts w:eastAsia="Times New Roman"/>
          <w:sz w:val="18"/>
          <w:szCs w:val="18"/>
        </w:rPr>
      </w:pPr>
    </w:p>
    <w:p w14:paraId="5089E534" w14:textId="41E8CA05" w:rsidR="00AE6183" w:rsidRDefault="00AE6183" w:rsidP="00AE6183">
      <w:pPr>
        <w:rPr>
          <w:rFonts w:eastAsia="Times New Roman"/>
        </w:rPr>
      </w:pPr>
      <w:r>
        <w:rPr>
          <w:rFonts w:eastAsia="Times New Roman"/>
        </w:rPr>
        <w:t>Some of these data were included in the following publications:</w:t>
      </w:r>
    </w:p>
    <w:p w14:paraId="552AD282" w14:textId="77777777" w:rsidR="00AE6183" w:rsidRDefault="00AE6183" w:rsidP="00AE6183">
      <w:pPr>
        <w:rPr>
          <w:rFonts w:eastAsia="Times New Roman"/>
        </w:rPr>
      </w:pPr>
    </w:p>
    <w:p w14:paraId="66DA9E2A" w14:textId="77777777" w:rsidR="00AE6183" w:rsidRDefault="00AE6183" w:rsidP="00B36D91">
      <w:pPr>
        <w:pStyle w:val="BodyText"/>
        <w:ind w:left="360"/>
      </w:pPr>
      <w:hyperlink r:id="rId8" w:history="1">
        <w:r>
          <w:rPr>
            <w:rStyle w:val="Hyperlink"/>
            <w:rFonts w:eastAsia="Times New Roman"/>
          </w:rPr>
          <w:t>Internally generated cell assembly sequences in the rat hippocampus.</w:t>
        </w:r>
      </w:hyperlink>
      <w:r>
        <w:rPr>
          <w:rFonts w:eastAsia="Times New Roman"/>
        </w:rPr>
        <w:t xml:space="preserve"> </w:t>
      </w:r>
      <w:r>
        <w:rPr>
          <w:b/>
        </w:rPr>
        <w:t>Pastalkova</w:t>
      </w:r>
      <w:r>
        <w:t xml:space="preserve"> E, Itskov V, Amarasingham A, Buzsáki G. Science. 2008 Sep 5;321(5894):1322-7</w:t>
      </w:r>
    </w:p>
    <w:p w14:paraId="6BF2A266" w14:textId="77777777" w:rsidR="00AE6183" w:rsidRDefault="00AE6183" w:rsidP="00B36D91">
      <w:pPr>
        <w:pStyle w:val="BodyText"/>
        <w:ind w:left="360"/>
      </w:pPr>
      <w:hyperlink r:id="rId9" w:history="1">
        <w:r>
          <w:rPr>
            <w:rStyle w:val="Hyperlink"/>
          </w:rPr>
          <w:t>Theta oscillations provide temporal windows for local circuit computation in the entorhinal-hippocampal loop.</w:t>
        </w:r>
      </w:hyperlink>
      <w:r>
        <w:t xml:space="preserve"> Mizuseki K, Sirota A, </w:t>
      </w:r>
      <w:r>
        <w:rPr>
          <w:b/>
        </w:rPr>
        <w:t>Pastalkova</w:t>
      </w:r>
      <w:r>
        <w:t xml:space="preserve"> E, Buzsáki G. Neuron. 2009 Oct 29;64(2):267-80. </w:t>
      </w:r>
    </w:p>
    <w:p w14:paraId="5860F8A6" w14:textId="1F0CB792" w:rsidR="004A4C5C" w:rsidRDefault="00AE6183" w:rsidP="00B36D91">
      <w:pPr>
        <w:pStyle w:val="BodyText"/>
        <w:ind w:left="360"/>
        <w:rPr>
          <w:rFonts w:eastAsia="Times New Roman"/>
        </w:rPr>
      </w:pPr>
      <w:hyperlink r:id="rId10" w:history="1">
        <w:r>
          <w:rPr>
            <w:rStyle w:val="Hyperlink"/>
          </w:rPr>
          <w:t>Theta sequences are essential for internally generated hippocampal firing fields.</w:t>
        </w:r>
      </w:hyperlink>
      <w:r>
        <w:t xml:space="preserve"> Wang Y, Romani S, Lustig B, Leonardo A, </w:t>
      </w:r>
      <w:r>
        <w:rPr>
          <w:b/>
        </w:rPr>
        <w:t>Pastalkova</w:t>
      </w:r>
      <w:r>
        <w:t xml:space="preserve"> E. Nat Neurosci. 2014 Dec 22.  [Epub ahead of print]</w:t>
      </w:r>
    </w:p>
    <w:p w14:paraId="1F0B2CA9" w14:textId="77777777" w:rsidR="00B36D91" w:rsidRDefault="00B36D91">
      <w:pPr>
        <w:rPr>
          <w:rFonts w:eastAsia="Times New Roman"/>
        </w:rPr>
      </w:pPr>
    </w:p>
    <w:p w14:paraId="1B2FD73E" w14:textId="528D5053" w:rsidR="004A4C5C" w:rsidRDefault="00AE6183">
      <w:pPr>
        <w:rPr>
          <w:rFonts w:eastAsia="Times New Roman"/>
        </w:rPr>
      </w:pPr>
      <w:r>
        <w:rPr>
          <w:rFonts w:eastAsia="Times New Roman"/>
        </w:rPr>
        <w:t xml:space="preserve">Data from 13 sessions in included.  Data from each session is stored in tar.gz file.  The sessions are </w:t>
      </w:r>
      <w:r w:rsidR="00B36D91">
        <w:rPr>
          <w:rFonts w:eastAsia="Times New Roman"/>
        </w:rPr>
        <w:t>described in Table 1.</w:t>
      </w:r>
    </w:p>
    <w:p w14:paraId="15611E52" w14:textId="7FBA0067" w:rsidR="004A4C5C" w:rsidRDefault="00B36D91" w:rsidP="00B36D91">
      <w:pPr>
        <w:suppressAutoHyphens w:val="0"/>
        <w:rPr>
          <w:rFonts w:eastAsia="Times New Roman"/>
        </w:rPr>
      </w:pPr>
      <w:r>
        <w:rPr>
          <w:rFonts w:eastAsia="Times New Roman"/>
        </w:rPr>
        <w:br w:type="page"/>
      </w:r>
    </w:p>
    <w:tbl>
      <w:tblPr>
        <w:tblStyle w:val="TableGrid"/>
        <w:tblW w:w="8568" w:type="dxa"/>
        <w:tblLook w:val="04A0" w:firstRow="1" w:lastRow="0" w:firstColumn="1" w:lastColumn="0" w:noHBand="0" w:noVBand="1"/>
      </w:tblPr>
      <w:tblGrid>
        <w:gridCol w:w="2656"/>
        <w:gridCol w:w="1097"/>
        <w:gridCol w:w="4815"/>
      </w:tblGrid>
      <w:tr w:rsidR="004A4C5C" w14:paraId="1C4472E6" w14:textId="77777777" w:rsidTr="004A4C5C">
        <w:tc>
          <w:tcPr>
            <w:tcW w:w="2656" w:type="dxa"/>
          </w:tcPr>
          <w:p w14:paraId="49D4FD7D" w14:textId="77777777" w:rsidR="004A4C5C" w:rsidRPr="004A4C5C" w:rsidRDefault="004A4C5C">
            <w:pPr>
              <w:rPr>
                <w:rFonts w:eastAsia="Times New Roman"/>
              </w:rPr>
            </w:pPr>
            <w:r>
              <w:rPr>
                <w:rFonts w:eastAsia="Times New Roman"/>
              </w:rPr>
              <w:lastRenderedPageBreak/>
              <w:t>Data file</w:t>
            </w:r>
          </w:p>
        </w:tc>
        <w:tc>
          <w:tcPr>
            <w:tcW w:w="1097" w:type="dxa"/>
          </w:tcPr>
          <w:p w14:paraId="0B0D8C1D" w14:textId="77777777" w:rsidR="004A4C5C" w:rsidRPr="004A4C5C" w:rsidRDefault="004A4C5C">
            <w:pPr>
              <w:rPr>
                <w:rFonts w:eastAsia="Times New Roman"/>
              </w:rPr>
            </w:pPr>
            <w:r>
              <w:rPr>
                <w:rFonts w:eastAsia="Times New Roman"/>
              </w:rPr>
              <w:t>Size</w:t>
            </w:r>
          </w:p>
        </w:tc>
        <w:tc>
          <w:tcPr>
            <w:tcW w:w="4815" w:type="dxa"/>
          </w:tcPr>
          <w:p w14:paraId="21C4F700" w14:textId="77777777" w:rsidR="004A4C5C" w:rsidRPr="004A4C5C" w:rsidRDefault="004A4C5C">
            <w:pPr>
              <w:rPr>
                <w:rFonts w:eastAsia="Times New Roman"/>
              </w:rPr>
            </w:pPr>
            <w:r>
              <w:rPr>
                <w:rFonts w:eastAsia="Times New Roman"/>
              </w:rPr>
              <w:t>Description</w:t>
            </w:r>
          </w:p>
        </w:tc>
      </w:tr>
      <w:tr w:rsidR="004A4C5C" w14:paraId="3FF73912" w14:textId="77777777" w:rsidTr="004A4C5C">
        <w:tc>
          <w:tcPr>
            <w:tcW w:w="2656" w:type="dxa"/>
          </w:tcPr>
          <w:p w14:paraId="08F8A85E" w14:textId="77777777" w:rsidR="004A4C5C" w:rsidRDefault="004A4C5C">
            <w:pPr>
              <w:rPr>
                <w:rFonts w:eastAsia="Times New Roman"/>
              </w:rPr>
            </w:pPr>
            <w:r w:rsidRPr="004A4C5C">
              <w:rPr>
                <w:rFonts w:eastAsia="Times New Roman"/>
              </w:rPr>
              <w:t xml:space="preserve">i01_maze05.005.tar.gz </w:t>
            </w:r>
          </w:p>
        </w:tc>
        <w:tc>
          <w:tcPr>
            <w:tcW w:w="1097" w:type="dxa"/>
          </w:tcPr>
          <w:p w14:paraId="465FC436" w14:textId="77777777" w:rsidR="004A4C5C" w:rsidRDefault="004A4C5C">
            <w:pPr>
              <w:rPr>
                <w:rFonts w:eastAsia="Times New Roman"/>
              </w:rPr>
            </w:pPr>
            <w:r w:rsidRPr="004A4C5C">
              <w:rPr>
                <w:rFonts w:eastAsia="Times New Roman"/>
              </w:rPr>
              <w:t>5.9 GB</w:t>
            </w:r>
          </w:p>
        </w:tc>
        <w:tc>
          <w:tcPr>
            <w:tcW w:w="4815" w:type="dxa"/>
          </w:tcPr>
          <w:p w14:paraId="62F72FF2" w14:textId="77777777" w:rsidR="004A4C5C" w:rsidRDefault="004A4C5C">
            <w:pPr>
              <w:rPr>
                <w:rFonts w:eastAsia="Times New Roman"/>
              </w:rPr>
            </w:pPr>
            <w:r w:rsidRPr="004A4C5C">
              <w:rPr>
                <w:rFonts w:eastAsia="Times New Roman"/>
              </w:rPr>
              <w:t>L/R alternation task, 18 min, 15sec wheel runs, several errors</w:t>
            </w:r>
          </w:p>
        </w:tc>
      </w:tr>
      <w:tr w:rsidR="004A4C5C" w14:paraId="3E1E2539" w14:textId="77777777" w:rsidTr="004A4C5C">
        <w:tc>
          <w:tcPr>
            <w:tcW w:w="2656" w:type="dxa"/>
          </w:tcPr>
          <w:p w14:paraId="0A553F6F" w14:textId="77777777" w:rsidR="004A4C5C" w:rsidRDefault="004A4C5C">
            <w:pPr>
              <w:rPr>
                <w:rFonts w:eastAsia="Times New Roman"/>
              </w:rPr>
            </w:pPr>
            <w:r w:rsidRPr="004A4C5C">
              <w:rPr>
                <w:rFonts w:eastAsia="Times New Roman"/>
              </w:rPr>
              <w:t xml:space="preserve">i01_maze06.002.tar.gz </w:t>
            </w:r>
          </w:p>
        </w:tc>
        <w:tc>
          <w:tcPr>
            <w:tcW w:w="1097" w:type="dxa"/>
          </w:tcPr>
          <w:p w14:paraId="036F3B47" w14:textId="77777777" w:rsidR="004A4C5C" w:rsidRDefault="004A4C5C">
            <w:pPr>
              <w:rPr>
                <w:rFonts w:eastAsia="Times New Roman"/>
              </w:rPr>
            </w:pPr>
            <w:r w:rsidRPr="004A4C5C">
              <w:rPr>
                <w:rFonts w:eastAsia="Times New Roman"/>
              </w:rPr>
              <w:t>5.4 GB</w:t>
            </w:r>
          </w:p>
        </w:tc>
        <w:tc>
          <w:tcPr>
            <w:tcW w:w="4815" w:type="dxa"/>
          </w:tcPr>
          <w:p w14:paraId="5D41BDE0" w14:textId="77777777" w:rsidR="004A4C5C" w:rsidRDefault="004A4C5C">
            <w:pPr>
              <w:rPr>
                <w:rFonts w:eastAsia="Times New Roman"/>
              </w:rPr>
            </w:pPr>
            <w:r w:rsidRPr="004A4C5C">
              <w:rPr>
                <w:rFonts w:eastAsia="Times New Roman"/>
              </w:rPr>
              <w:t>L/R alternation task, 18 min, 15-17sec wheel runs, good behavior and performance</w:t>
            </w:r>
          </w:p>
        </w:tc>
      </w:tr>
      <w:tr w:rsidR="004A4C5C" w14:paraId="1C03E95D" w14:textId="77777777" w:rsidTr="004A4C5C">
        <w:tc>
          <w:tcPr>
            <w:tcW w:w="2656" w:type="dxa"/>
          </w:tcPr>
          <w:p w14:paraId="2586D64C" w14:textId="77777777" w:rsidR="004A4C5C" w:rsidRDefault="004A4C5C">
            <w:pPr>
              <w:rPr>
                <w:rFonts w:eastAsia="Times New Roman"/>
              </w:rPr>
            </w:pPr>
            <w:r w:rsidRPr="004A4C5C">
              <w:rPr>
                <w:rFonts w:eastAsia="Times New Roman"/>
              </w:rPr>
              <w:t>i01_maze06.005.tar.gz</w:t>
            </w:r>
          </w:p>
        </w:tc>
        <w:tc>
          <w:tcPr>
            <w:tcW w:w="1097" w:type="dxa"/>
          </w:tcPr>
          <w:p w14:paraId="40D7EC3D" w14:textId="77777777" w:rsidR="004A4C5C" w:rsidRDefault="004A4C5C">
            <w:pPr>
              <w:rPr>
                <w:rFonts w:eastAsia="Times New Roman"/>
              </w:rPr>
            </w:pPr>
            <w:r w:rsidRPr="004A4C5C">
              <w:rPr>
                <w:rFonts w:eastAsia="Times New Roman"/>
              </w:rPr>
              <w:t>5.9 GB</w:t>
            </w:r>
          </w:p>
        </w:tc>
        <w:tc>
          <w:tcPr>
            <w:tcW w:w="4815" w:type="dxa"/>
          </w:tcPr>
          <w:p w14:paraId="368EB6B4" w14:textId="77777777" w:rsidR="004A4C5C" w:rsidRDefault="004A4C5C">
            <w:pPr>
              <w:rPr>
                <w:rFonts w:eastAsia="Times New Roman"/>
              </w:rPr>
            </w:pPr>
            <w:r w:rsidRPr="004A4C5C">
              <w:rPr>
                <w:rFonts w:eastAsia="Times New Roman"/>
              </w:rPr>
              <w:t xml:space="preserve">L/R alternation task, 20 min, 20sec wheel runs, several errors </w:t>
            </w:r>
          </w:p>
        </w:tc>
      </w:tr>
      <w:tr w:rsidR="004A4C5C" w14:paraId="2A82A71F" w14:textId="77777777" w:rsidTr="004A4C5C">
        <w:tc>
          <w:tcPr>
            <w:tcW w:w="2656" w:type="dxa"/>
          </w:tcPr>
          <w:p w14:paraId="5D1C63AF" w14:textId="77777777" w:rsidR="004A4C5C" w:rsidRDefault="004A4C5C">
            <w:pPr>
              <w:rPr>
                <w:rFonts w:eastAsia="Times New Roman"/>
              </w:rPr>
            </w:pPr>
            <w:r w:rsidRPr="004A4C5C">
              <w:rPr>
                <w:rFonts w:eastAsia="Times New Roman"/>
              </w:rPr>
              <w:t>i01_maze08.001.tar.gz</w:t>
            </w:r>
          </w:p>
        </w:tc>
        <w:tc>
          <w:tcPr>
            <w:tcW w:w="1097" w:type="dxa"/>
          </w:tcPr>
          <w:p w14:paraId="252914AE" w14:textId="77777777" w:rsidR="004A4C5C" w:rsidRDefault="004A4C5C">
            <w:pPr>
              <w:rPr>
                <w:rFonts w:eastAsia="Times New Roman"/>
              </w:rPr>
            </w:pPr>
            <w:r w:rsidRPr="004A4C5C">
              <w:rPr>
                <w:rFonts w:eastAsia="Times New Roman"/>
              </w:rPr>
              <w:t>2.5 GB</w:t>
            </w:r>
          </w:p>
        </w:tc>
        <w:tc>
          <w:tcPr>
            <w:tcW w:w="4815" w:type="dxa"/>
          </w:tcPr>
          <w:p w14:paraId="340B2477" w14:textId="77777777" w:rsidR="004A4C5C" w:rsidRDefault="004A4C5C">
            <w:pPr>
              <w:rPr>
                <w:rFonts w:eastAsia="Times New Roman"/>
              </w:rPr>
            </w:pPr>
            <w:r w:rsidRPr="004A4C5C">
              <w:rPr>
                <w:rFonts w:eastAsia="Times New Roman"/>
              </w:rPr>
              <w:t>L/R alternation task, 35 min, 15sec wheel runs, several errors</w:t>
            </w:r>
          </w:p>
        </w:tc>
      </w:tr>
      <w:tr w:rsidR="004A4C5C" w14:paraId="5A7B2548" w14:textId="77777777" w:rsidTr="004A4C5C">
        <w:tc>
          <w:tcPr>
            <w:tcW w:w="2656" w:type="dxa"/>
          </w:tcPr>
          <w:p w14:paraId="71522B72" w14:textId="77777777" w:rsidR="004A4C5C" w:rsidRPr="004A4C5C" w:rsidRDefault="004A4C5C" w:rsidP="004A4C5C">
            <w:pPr>
              <w:rPr>
                <w:rFonts w:eastAsia="Times New Roman"/>
              </w:rPr>
            </w:pPr>
            <w:r w:rsidRPr="004A4C5C">
              <w:rPr>
                <w:rFonts w:eastAsia="Times New Roman"/>
              </w:rPr>
              <w:t xml:space="preserve">i01_maze08.003.tar.gz </w:t>
            </w:r>
          </w:p>
          <w:p w14:paraId="7859B6C9" w14:textId="77777777" w:rsidR="004A4C5C" w:rsidRDefault="004A4C5C">
            <w:pPr>
              <w:rPr>
                <w:rFonts w:eastAsia="Times New Roman"/>
              </w:rPr>
            </w:pPr>
          </w:p>
        </w:tc>
        <w:tc>
          <w:tcPr>
            <w:tcW w:w="1097" w:type="dxa"/>
          </w:tcPr>
          <w:p w14:paraId="24C63F52" w14:textId="77777777" w:rsidR="004A4C5C" w:rsidRDefault="004A4C5C">
            <w:pPr>
              <w:rPr>
                <w:rFonts w:eastAsia="Times New Roman"/>
              </w:rPr>
            </w:pPr>
            <w:r w:rsidRPr="004A4C5C">
              <w:rPr>
                <w:rFonts w:eastAsia="Times New Roman"/>
              </w:rPr>
              <w:t>8.8 GB</w:t>
            </w:r>
          </w:p>
        </w:tc>
        <w:tc>
          <w:tcPr>
            <w:tcW w:w="4815" w:type="dxa"/>
          </w:tcPr>
          <w:p w14:paraId="6AEB286F" w14:textId="70C4B0C0" w:rsidR="004A4C5C" w:rsidRDefault="004A4C5C">
            <w:pPr>
              <w:rPr>
                <w:rFonts w:eastAsia="Times New Roman"/>
              </w:rPr>
            </w:pPr>
            <w:r w:rsidRPr="004A4C5C">
              <w:rPr>
                <w:rFonts w:eastAsia="Times New Roman"/>
              </w:rPr>
              <w:t xml:space="preserve">Home cage: good spontaneous wheel running, some cage exploration, 34min </w:t>
            </w:r>
          </w:p>
        </w:tc>
      </w:tr>
      <w:tr w:rsidR="004A4C5C" w14:paraId="7CAFC448" w14:textId="77777777" w:rsidTr="004A4C5C">
        <w:tc>
          <w:tcPr>
            <w:tcW w:w="2656" w:type="dxa"/>
          </w:tcPr>
          <w:p w14:paraId="415217D8" w14:textId="77777777" w:rsidR="004A4C5C" w:rsidRDefault="004A4C5C">
            <w:pPr>
              <w:rPr>
                <w:rFonts w:eastAsia="Times New Roman"/>
              </w:rPr>
            </w:pPr>
            <w:r w:rsidRPr="004A4C5C">
              <w:rPr>
                <w:rFonts w:eastAsia="Times New Roman"/>
              </w:rPr>
              <w:t>i01_maze08.004.tar.gz</w:t>
            </w:r>
          </w:p>
        </w:tc>
        <w:tc>
          <w:tcPr>
            <w:tcW w:w="1097" w:type="dxa"/>
          </w:tcPr>
          <w:p w14:paraId="05698766" w14:textId="77777777" w:rsidR="004A4C5C" w:rsidRDefault="004A4C5C">
            <w:pPr>
              <w:rPr>
                <w:rFonts w:eastAsia="Times New Roman"/>
              </w:rPr>
            </w:pPr>
            <w:r w:rsidRPr="004A4C5C">
              <w:rPr>
                <w:rFonts w:eastAsia="Times New Roman"/>
              </w:rPr>
              <w:t>6.8 GB</w:t>
            </w:r>
          </w:p>
        </w:tc>
        <w:tc>
          <w:tcPr>
            <w:tcW w:w="4815" w:type="dxa"/>
          </w:tcPr>
          <w:p w14:paraId="3C7C03EF" w14:textId="77777777" w:rsidR="004A4C5C" w:rsidRDefault="004A4C5C">
            <w:pPr>
              <w:rPr>
                <w:rFonts w:eastAsia="Times New Roman"/>
              </w:rPr>
            </w:pPr>
            <w:r w:rsidRPr="004A4C5C">
              <w:rPr>
                <w:rFonts w:eastAsia="Times New Roman"/>
              </w:rPr>
              <w:t>L/R alternation task, 24 min, 15sec wheel runs, several errors</w:t>
            </w:r>
          </w:p>
        </w:tc>
      </w:tr>
      <w:tr w:rsidR="004A4C5C" w14:paraId="73438C29" w14:textId="77777777" w:rsidTr="004A4C5C">
        <w:tc>
          <w:tcPr>
            <w:tcW w:w="2656" w:type="dxa"/>
          </w:tcPr>
          <w:p w14:paraId="7E0A03E6" w14:textId="77777777" w:rsidR="004A4C5C" w:rsidRDefault="004A4C5C">
            <w:pPr>
              <w:rPr>
                <w:rFonts w:eastAsia="Times New Roman"/>
              </w:rPr>
            </w:pPr>
            <w:r w:rsidRPr="004A4C5C">
              <w:rPr>
                <w:rFonts w:eastAsia="Times New Roman"/>
              </w:rPr>
              <w:t>i01_maze08.006.tar.gz</w:t>
            </w:r>
          </w:p>
        </w:tc>
        <w:tc>
          <w:tcPr>
            <w:tcW w:w="1097" w:type="dxa"/>
          </w:tcPr>
          <w:p w14:paraId="61449799" w14:textId="77777777" w:rsidR="004A4C5C" w:rsidRDefault="004A4C5C">
            <w:pPr>
              <w:rPr>
                <w:rFonts w:eastAsia="Times New Roman"/>
              </w:rPr>
            </w:pPr>
            <w:r w:rsidRPr="004A4C5C">
              <w:rPr>
                <w:rFonts w:eastAsia="Times New Roman"/>
              </w:rPr>
              <w:t>17.4 GB</w:t>
            </w:r>
          </w:p>
        </w:tc>
        <w:tc>
          <w:tcPr>
            <w:tcW w:w="4815" w:type="dxa"/>
          </w:tcPr>
          <w:p w14:paraId="1F78AAF7" w14:textId="77777777" w:rsidR="004A4C5C" w:rsidRDefault="004A4C5C">
            <w:pPr>
              <w:rPr>
                <w:rFonts w:eastAsia="Times New Roman"/>
              </w:rPr>
            </w:pPr>
            <w:r w:rsidRPr="004A4C5C">
              <w:rPr>
                <w:rFonts w:eastAsia="Times New Roman"/>
              </w:rPr>
              <w:t xml:space="preserve">Large 2D platform exploration, 60min  </w:t>
            </w:r>
          </w:p>
        </w:tc>
      </w:tr>
      <w:tr w:rsidR="004A4C5C" w14:paraId="1489E3B8" w14:textId="77777777" w:rsidTr="004A4C5C">
        <w:tc>
          <w:tcPr>
            <w:tcW w:w="2656" w:type="dxa"/>
          </w:tcPr>
          <w:p w14:paraId="0164F736" w14:textId="77777777" w:rsidR="004A4C5C" w:rsidRDefault="004A4C5C">
            <w:pPr>
              <w:rPr>
                <w:rFonts w:eastAsia="Times New Roman"/>
              </w:rPr>
            </w:pPr>
            <w:r w:rsidRPr="004A4C5C">
              <w:rPr>
                <w:rFonts w:eastAsia="Times New Roman"/>
              </w:rPr>
              <w:t>i01_maze09.002.tar.gz</w:t>
            </w:r>
          </w:p>
        </w:tc>
        <w:tc>
          <w:tcPr>
            <w:tcW w:w="1097" w:type="dxa"/>
          </w:tcPr>
          <w:p w14:paraId="196C7EE7" w14:textId="77777777" w:rsidR="004A4C5C" w:rsidRDefault="004A4C5C">
            <w:pPr>
              <w:rPr>
                <w:rFonts w:eastAsia="Times New Roman"/>
              </w:rPr>
            </w:pPr>
            <w:r w:rsidRPr="004A4C5C">
              <w:rPr>
                <w:rFonts w:eastAsia="Times New Roman"/>
              </w:rPr>
              <w:t>11.0 GB</w:t>
            </w:r>
          </w:p>
        </w:tc>
        <w:tc>
          <w:tcPr>
            <w:tcW w:w="4815" w:type="dxa"/>
          </w:tcPr>
          <w:p w14:paraId="724D24CE" w14:textId="77777777" w:rsidR="004A4C5C" w:rsidRDefault="004A4C5C">
            <w:pPr>
              <w:rPr>
                <w:rFonts w:eastAsia="Times New Roman"/>
              </w:rPr>
            </w:pPr>
            <w:r w:rsidRPr="004A4C5C">
              <w:rPr>
                <w:rFonts w:eastAsia="Times New Roman"/>
              </w:rPr>
              <w:t>Large 2D platform exploration, 38min</w:t>
            </w:r>
          </w:p>
        </w:tc>
      </w:tr>
      <w:tr w:rsidR="004A4C5C" w14:paraId="35732D35" w14:textId="77777777" w:rsidTr="004A4C5C">
        <w:tc>
          <w:tcPr>
            <w:tcW w:w="2656" w:type="dxa"/>
          </w:tcPr>
          <w:p w14:paraId="08F1C2DE" w14:textId="77777777" w:rsidR="004A4C5C" w:rsidRDefault="004A4C5C">
            <w:pPr>
              <w:rPr>
                <w:rFonts w:eastAsia="Times New Roman"/>
              </w:rPr>
            </w:pPr>
            <w:r w:rsidRPr="004A4C5C">
              <w:rPr>
                <w:rFonts w:eastAsia="Times New Roman"/>
              </w:rPr>
              <w:t xml:space="preserve">i01_maze13.002.tar.gz </w:t>
            </w:r>
          </w:p>
        </w:tc>
        <w:tc>
          <w:tcPr>
            <w:tcW w:w="1097" w:type="dxa"/>
          </w:tcPr>
          <w:p w14:paraId="3DCD7AE4" w14:textId="77777777" w:rsidR="004A4C5C" w:rsidRDefault="004A4C5C">
            <w:pPr>
              <w:rPr>
                <w:rFonts w:eastAsia="Times New Roman"/>
              </w:rPr>
            </w:pPr>
            <w:r w:rsidRPr="004A4C5C">
              <w:rPr>
                <w:rFonts w:eastAsia="Times New Roman"/>
              </w:rPr>
              <w:t>15.4 GB</w:t>
            </w:r>
          </w:p>
        </w:tc>
        <w:tc>
          <w:tcPr>
            <w:tcW w:w="4815" w:type="dxa"/>
          </w:tcPr>
          <w:p w14:paraId="0EF0582B" w14:textId="77777777" w:rsidR="004A4C5C" w:rsidRDefault="004A4C5C">
            <w:pPr>
              <w:rPr>
                <w:rFonts w:eastAsia="Times New Roman"/>
              </w:rPr>
            </w:pPr>
            <w:r w:rsidRPr="004A4C5C">
              <w:rPr>
                <w:rFonts w:eastAsia="Times New Roman"/>
              </w:rPr>
              <w:t xml:space="preserve">Large 2D platform exploration, 50min  </w:t>
            </w:r>
          </w:p>
        </w:tc>
      </w:tr>
      <w:tr w:rsidR="004A4C5C" w14:paraId="2CB8FF72" w14:textId="77777777" w:rsidTr="004A4C5C">
        <w:tc>
          <w:tcPr>
            <w:tcW w:w="2656" w:type="dxa"/>
          </w:tcPr>
          <w:p w14:paraId="1E9A1DF4" w14:textId="77777777" w:rsidR="004A4C5C" w:rsidRDefault="004A4C5C">
            <w:pPr>
              <w:rPr>
                <w:rFonts w:eastAsia="Times New Roman"/>
              </w:rPr>
            </w:pPr>
            <w:r w:rsidRPr="004A4C5C">
              <w:rPr>
                <w:rFonts w:eastAsia="Times New Roman"/>
              </w:rPr>
              <w:t xml:space="preserve">i01_maze13.003.tar.gz </w:t>
            </w:r>
          </w:p>
        </w:tc>
        <w:tc>
          <w:tcPr>
            <w:tcW w:w="1097" w:type="dxa"/>
          </w:tcPr>
          <w:p w14:paraId="197BC8FF" w14:textId="77777777" w:rsidR="004A4C5C" w:rsidRDefault="004A4C5C">
            <w:pPr>
              <w:rPr>
                <w:rFonts w:eastAsia="Times New Roman"/>
              </w:rPr>
            </w:pPr>
            <w:r w:rsidRPr="004A4C5C">
              <w:rPr>
                <w:rFonts w:eastAsia="Times New Roman"/>
              </w:rPr>
              <w:t>16.3 GB</w:t>
            </w:r>
          </w:p>
        </w:tc>
        <w:tc>
          <w:tcPr>
            <w:tcW w:w="4815" w:type="dxa"/>
          </w:tcPr>
          <w:p w14:paraId="3CDAB0AF" w14:textId="77777777" w:rsidR="004A4C5C" w:rsidRDefault="004A4C5C">
            <w:pPr>
              <w:rPr>
                <w:rFonts w:eastAsia="Times New Roman"/>
              </w:rPr>
            </w:pPr>
            <w:r w:rsidRPr="004A4C5C">
              <w:rPr>
                <w:rFonts w:eastAsia="Times New Roman"/>
              </w:rPr>
              <w:t>L/R alternation task, 53 min, 20sec wheel runs, several errors</w:t>
            </w:r>
          </w:p>
        </w:tc>
      </w:tr>
      <w:tr w:rsidR="004A4C5C" w14:paraId="46B327AE" w14:textId="77777777" w:rsidTr="004A4C5C">
        <w:tc>
          <w:tcPr>
            <w:tcW w:w="2656" w:type="dxa"/>
          </w:tcPr>
          <w:p w14:paraId="502C7209" w14:textId="77777777" w:rsidR="004A4C5C" w:rsidRDefault="004A4C5C">
            <w:pPr>
              <w:rPr>
                <w:rFonts w:eastAsia="Times New Roman"/>
              </w:rPr>
            </w:pPr>
            <w:r w:rsidRPr="004A4C5C">
              <w:rPr>
                <w:rFonts w:eastAsia="Times New Roman"/>
              </w:rPr>
              <w:t xml:space="preserve">i01_maze15.001.tar.gz </w:t>
            </w:r>
          </w:p>
        </w:tc>
        <w:tc>
          <w:tcPr>
            <w:tcW w:w="1097" w:type="dxa"/>
          </w:tcPr>
          <w:p w14:paraId="541F90E5" w14:textId="77777777" w:rsidR="004A4C5C" w:rsidRDefault="004A4C5C">
            <w:pPr>
              <w:rPr>
                <w:rFonts w:eastAsia="Times New Roman"/>
              </w:rPr>
            </w:pPr>
            <w:r w:rsidRPr="004A4C5C">
              <w:rPr>
                <w:rFonts w:eastAsia="Times New Roman"/>
              </w:rPr>
              <w:t>3.9 GB</w:t>
            </w:r>
          </w:p>
        </w:tc>
        <w:tc>
          <w:tcPr>
            <w:tcW w:w="4815" w:type="dxa"/>
          </w:tcPr>
          <w:p w14:paraId="5A0681EC" w14:textId="77777777" w:rsidR="004A4C5C" w:rsidRDefault="004A4C5C">
            <w:pPr>
              <w:rPr>
                <w:rFonts w:eastAsia="Times New Roman"/>
              </w:rPr>
            </w:pPr>
            <w:r w:rsidRPr="004A4C5C">
              <w:rPr>
                <w:rFonts w:eastAsia="Times New Roman"/>
              </w:rPr>
              <w:t>Large 2D platform exploration, 60min</w:t>
            </w:r>
          </w:p>
        </w:tc>
      </w:tr>
      <w:tr w:rsidR="004A4C5C" w14:paraId="23E5C6CE" w14:textId="77777777" w:rsidTr="004A4C5C">
        <w:tc>
          <w:tcPr>
            <w:tcW w:w="2656" w:type="dxa"/>
          </w:tcPr>
          <w:p w14:paraId="62061C18" w14:textId="77777777" w:rsidR="004A4C5C" w:rsidRDefault="004A4C5C">
            <w:pPr>
              <w:rPr>
                <w:rFonts w:eastAsia="Times New Roman"/>
              </w:rPr>
            </w:pPr>
            <w:r w:rsidRPr="004A4C5C">
              <w:rPr>
                <w:rFonts w:eastAsia="Times New Roman"/>
              </w:rPr>
              <w:t xml:space="preserve">i01_maze15.002.tar.gz </w:t>
            </w:r>
          </w:p>
        </w:tc>
        <w:tc>
          <w:tcPr>
            <w:tcW w:w="1097" w:type="dxa"/>
          </w:tcPr>
          <w:p w14:paraId="1F70B56A" w14:textId="77777777" w:rsidR="004A4C5C" w:rsidRDefault="004A4C5C">
            <w:pPr>
              <w:rPr>
                <w:rFonts w:eastAsia="Times New Roman"/>
              </w:rPr>
            </w:pPr>
            <w:r w:rsidRPr="004A4C5C">
              <w:rPr>
                <w:rFonts w:eastAsia="Times New Roman"/>
              </w:rPr>
              <w:t>6.4 GB</w:t>
            </w:r>
          </w:p>
        </w:tc>
        <w:tc>
          <w:tcPr>
            <w:tcW w:w="4815" w:type="dxa"/>
          </w:tcPr>
          <w:p w14:paraId="41EC5E2D" w14:textId="77777777" w:rsidR="004A4C5C" w:rsidRDefault="004A4C5C">
            <w:pPr>
              <w:rPr>
                <w:rFonts w:eastAsia="Times New Roman"/>
              </w:rPr>
            </w:pPr>
            <w:r w:rsidRPr="004A4C5C">
              <w:rPr>
                <w:rFonts w:eastAsia="Times New Roman"/>
              </w:rPr>
              <w:t>L/R alternation task, 23 min, 20sec wheel runs, several errors</w:t>
            </w:r>
          </w:p>
        </w:tc>
      </w:tr>
      <w:tr w:rsidR="004A4C5C" w14:paraId="4B486CAE" w14:textId="77777777" w:rsidTr="004A4C5C">
        <w:tc>
          <w:tcPr>
            <w:tcW w:w="2656" w:type="dxa"/>
          </w:tcPr>
          <w:p w14:paraId="0211E1FE" w14:textId="262C9D1F" w:rsidR="004A4C5C" w:rsidRDefault="004A4C5C">
            <w:pPr>
              <w:rPr>
                <w:rFonts w:eastAsia="Times New Roman"/>
              </w:rPr>
            </w:pPr>
            <w:r w:rsidRPr="004A4C5C">
              <w:rPr>
                <w:rFonts w:eastAsia="Times New Roman"/>
              </w:rPr>
              <w:t xml:space="preserve">i01_maze16.002.tar.gz </w:t>
            </w:r>
          </w:p>
        </w:tc>
        <w:tc>
          <w:tcPr>
            <w:tcW w:w="1097" w:type="dxa"/>
          </w:tcPr>
          <w:p w14:paraId="031779DC" w14:textId="77777777" w:rsidR="004A4C5C" w:rsidRDefault="004A4C5C">
            <w:pPr>
              <w:rPr>
                <w:rFonts w:eastAsia="Times New Roman"/>
              </w:rPr>
            </w:pPr>
            <w:r w:rsidRPr="004A4C5C">
              <w:rPr>
                <w:rFonts w:eastAsia="Times New Roman"/>
              </w:rPr>
              <w:t>15.9 GB</w:t>
            </w:r>
          </w:p>
        </w:tc>
        <w:tc>
          <w:tcPr>
            <w:tcW w:w="4815" w:type="dxa"/>
          </w:tcPr>
          <w:p w14:paraId="36AAA353" w14:textId="77777777" w:rsidR="004A4C5C" w:rsidRDefault="004A4C5C">
            <w:pPr>
              <w:rPr>
                <w:rFonts w:eastAsia="Times New Roman"/>
              </w:rPr>
            </w:pPr>
            <w:r w:rsidRPr="004A4C5C">
              <w:rPr>
                <w:rFonts w:eastAsia="Times New Roman"/>
              </w:rPr>
              <w:t>Large 2D platform exploration, 59min</w:t>
            </w:r>
          </w:p>
        </w:tc>
      </w:tr>
    </w:tbl>
    <w:p w14:paraId="4A0DE0B6" w14:textId="124F610A" w:rsidR="00B36D91" w:rsidRDefault="00B36D91" w:rsidP="00B36D91">
      <w:pPr>
        <w:jc w:val="center"/>
        <w:rPr>
          <w:rFonts w:eastAsia="Times New Roman"/>
        </w:rPr>
      </w:pPr>
      <w:r>
        <w:rPr>
          <w:rFonts w:eastAsia="Times New Roman"/>
        </w:rPr>
        <w:t>Table 1:  Description of sessions included in the data set.</w:t>
      </w:r>
    </w:p>
    <w:p w14:paraId="1DAE7D69" w14:textId="77777777" w:rsidR="00B36D91" w:rsidRDefault="00B36D91">
      <w:pPr>
        <w:rPr>
          <w:rFonts w:eastAsia="Times New Roman"/>
        </w:rPr>
      </w:pPr>
    </w:p>
    <w:p w14:paraId="29C0A714" w14:textId="77777777" w:rsidR="007060E6" w:rsidRDefault="007060E6">
      <w:pPr>
        <w:rPr>
          <w:rFonts w:eastAsia="Times New Roman"/>
        </w:rPr>
      </w:pPr>
    </w:p>
    <w:p w14:paraId="76D6A3D5" w14:textId="0934CA8A" w:rsidR="00B36D91" w:rsidRPr="00B36D91" w:rsidRDefault="00B36D91" w:rsidP="00B36D91">
      <w:pPr>
        <w:rPr>
          <w:rFonts w:eastAsia="Times New Roman"/>
          <w:b/>
        </w:rPr>
      </w:pPr>
      <w:r>
        <w:rPr>
          <w:rFonts w:eastAsia="Times New Roman"/>
          <w:b/>
        </w:rPr>
        <w:t>Data format</w:t>
      </w:r>
    </w:p>
    <w:p w14:paraId="23580DAE" w14:textId="77777777" w:rsidR="00B36D91" w:rsidRDefault="00B36D91" w:rsidP="00B36D91">
      <w:pPr>
        <w:rPr>
          <w:rFonts w:eastAsia="Times New Roman"/>
        </w:rPr>
      </w:pPr>
      <w:r>
        <w:rPr>
          <w:rFonts w:eastAsia="Times New Roman"/>
        </w:rPr>
        <w:t>The neural data was recorded on 125 channels.   Three additional channels were used to record experimental events.  Data recorded on each channel was:</w:t>
      </w:r>
    </w:p>
    <w:p w14:paraId="041183E3" w14:textId="77777777" w:rsidR="00B36D91" w:rsidRPr="00AE6183" w:rsidRDefault="00B36D91" w:rsidP="00B36D91">
      <w:pPr>
        <w:pStyle w:val="ListParagraph"/>
        <w:numPr>
          <w:ilvl w:val="0"/>
          <w:numId w:val="2"/>
        </w:numPr>
        <w:rPr>
          <w:rFonts w:eastAsia="Times New Roman"/>
        </w:rPr>
      </w:pPr>
      <w:r w:rsidRPr="00AE6183">
        <w:rPr>
          <w:rFonts w:eastAsia="Times New Roman"/>
        </w:rPr>
        <w:t>Right EC: channels 1-32</w:t>
      </w:r>
    </w:p>
    <w:p w14:paraId="2EFD4D5E" w14:textId="77777777" w:rsidR="00B36D91" w:rsidRPr="00AE6183" w:rsidRDefault="00B36D91" w:rsidP="00B36D91">
      <w:pPr>
        <w:pStyle w:val="ListParagraph"/>
        <w:numPr>
          <w:ilvl w:val="0"/>
          <w:numId w:val="2"/>
        </w:numPr>
        <w:rPr>
          <w:rFonts w:eastAsia="Times New Roman"/>
        </w:rPr>
      </w:pPr>
      <w:r w:rsidRPr="00AE6183">
        <w:rPr>
          <w:rFonts w:eastAsia="Times New Roman"/>
        </w:rPr>
        <w:t xml:space="preserve">Right hippocampus (CA1): channels 33-64   </w:t>
      </w:r>
    </w:p>
    <w:p w14:paraId="468DE7F0" w14:textId="77777777" w:rsidR="00B36D91" w:rsidRPr="00AE6183" w:rsidRDefault="00B36D91" w:rsidP="00B36D91">
      <w:pPr>
        <w:pStyle w:val="ListParagraph"/>
        <w:numPr>
          <w:ilvl w:val="0"/>
          <w:numId w:val="2"/>
        </w:numPr>
        <w:rPr>
          <w:rFonts w:eastAsia="Times New Roman"/>
        </w:rPr>
      </w:pPr>
      <w:r w:rsidRPr="00AE6183">
        <w:rPr>
          <w:rFonts w:eastAsia="Times New Roman"/>
        </w:rPr>
        <w:t>Left hippocampus (CA1): channels 65-128 (except for channels 105-107)</w:t>
      </w:r>
    </w:p>
    <w:p w14:paraId="4D07C564" w14:textId="77777777" w:rsidR="00B36D91" w:rsidRPr="00AE6183" w:rsidRDefault="00B36D91" w:rsidP="00B36D91">
      <w:pPr>
        <w:pStyle w:val="ListParagraph"/>
        <w:numPr>
          <w:ilvl w:val="0"/>
          <w:numId w:val="2"/>
        </w:numPr>
        <w:rPr>
          <w:rFonts w:eastAsia="Times New Roman"/>
        </w:rPr>
      </w:pPr>
      <w:r w:rsidRPr="00AE6183">
        <w:rPr>
          <w:rFonts w:eastAsia="Times New Roman"/>
        </w:rPr>
        <w:t>Wheel TTL pulse: channels 105+106</w:t>
      </w:r>
    </w:p>
    <w:p w14:paraId="3E2C7A0D" w14:textId="77777777" w:rsidR="00B36D91" w:rsidRPr="00AE6183" w:rsidRDefault="00B36D91" w:rsidP="00B36D91">
      <w:pPr>
        <w:pStyle w:val="ListParagraph"/>
        <w:numPr>
          <w:ilvl w:val="0"/>
          <w:numId w:val="2"/>
        </w:numPr>
        <w:rPr>
          <w:rFonts w:eastAsia="Times New Roman"/>
        </w:rPr>
      </w:pPr>
      <w:r w:rsidRPr="00AE6183">
        <w:rPr>
          <w:rFonts w:eastAsia="Times New Roman"/>
        </w:rPr>
        <w:t>SYNC pulse: channel 107</w:t>
      </w:r>
    </w:p>
    <w:p w14:paraId="67C47558" w14:textId="77777777" w:rsidR="00B36D91" w:rsidRPr="00B36D91" w:rsidRDefault="00B36D91">
      <w:pPr>
        <w:rPr>
          <w:rFonts w:eastAsia="Times New Roman"/>
          <w:b/>
        </w:rPr>
      </w:pPr>
    </w:p>
    <w:p w14:paraId="620AA5DB" w14:textId="0359218F" w:rsidR="007060E6" w:rsidRDefault="007060E6">
      <w:pPr>
        <w:rPr>
          <w:rFonts w:ascii="Courier" w:eastAsia="Times New Roman" w:hAnsi="Courier" w:cs="Courier"/>
          <w:sz w:val="20"/>
          <w:szCs w:val="20"/>
          <w:u w:val="single"/>
        </w:rPr>
      </w:pPr>
      <w:r>
        <w:rPr>
          <w:rFonts w:eastAsia="Times New Roman"/>
        </w:rPr>
        <w:t xml:space="preserve">Each recording contains all data as described in the hc3 data set documentation, as well as one highly processed matlab structure (*_BehavElectrData.mat). This matlab structure contains all position, spike, LFP-derived and behavioral data so one only needs to load this structure and find the fields they are looking for. This should make it very easy to work with the raw data. The names of the fields should be self-explanatory.  The samplig rate is 1250Hz unless specified differently. </w:t>
      </w:r>
      <w:r w:rsidR="00B36D91">
        <w:rPr>
          <w:rFonts w:eastAsia="Times New Roman"/>
        </w:rPr>
        <w:t xml:space="preserve"> Below is</w:t>
      </w:r>
      <w:r>
        <w:rPr>
          <w:rFonts w:eastAsia="Times New Roman"/>
        </w:rPr>
        <w:t xml:space="preserve"> one example from a 2D recording:</w:t>
      </w:r>
      <w:r>
        <w:rPr>
          <w:rFonts w:eastAsia="Times New Roman"/>
        </w:rPr>
        <w:br/>
      </w:r>
      <w:r>
        <w:rPr>
          <w:rFonts w:ascii="Courier" w:eastAsia="Times New Roman" w:hAnsi="Courier" w:cs="Courier"/>
          <w:sz w:val="20"/>
          <w:szCs w:val="20"/>
        </w:rPr>
        <w:br/>
        <w:t>a=load([shortFileName '_BehavElectrDataLFP.mat'])</w:t>
      </w:r>
      <w:r>
        <w:rPr>
          <w:rFonts w:ascii="Courier" w:eastAsia="Times New Roman" w:hAnsi="Courier" w:cs="Courier"/>
          <w:sz w:val="20"/>
          <w:szCs w:val="20"/>
        </w:rPr>
        <w:br/>
      </w:r>
      <w:r>
        <w:rPr>
          <w:rFonts w:ascii="Courier" w:eastAsia="Times New Roman" w:hAnsi="Courier" w:cs="Courier"/>
          <w:sz w:val="20"/>
          <w:szCs w:val="20"/>
        </w:rPr>
        <w:br/>
        <w:t xml:space="preserve">a = </w:t>
      </w:r>
      <w:r>
        <w:rPr>
          <w:rFonts w:ascii="Courier" w:eastAsia="Times New Roman" w:hAnsi="Courier" w:cs="Courier"/>
          <w:sz w:val="20"/>
          <w:szCs w:val="20"/>
        </w:rPr>
        <w:br/>
      </w:r>
      <w:r>
        <w:rPr>
          <w:rFonts w:ascii="Courier" w:eastAsia="Times New Roman" w:hAnsi="Courier" w:cs="Courier"/>
          <w:sz w:val="20"/>
          <w:szCs w:val="20"/>
        </w:rPr>
        <w:br/>
        <w:t>Clu: [1x1 struct] % all info about clusters</w:t>
      </w:r>
      <w:r>
        <w:rPr>
          <w:rFonts w:ascii="Courier" w:eastAsia="Times New Roman" w:hAnsi="Courier" w:cs="Courier"/>
          <w:sz w:val="20"/>
          <w:szCs w:val="20"/>
        </w:rPr>
        <w:br/>
        <w:t>Laps: [1x1 struct] % all info about laps in the maze (N/A for 2D recording or a home cage)</w:t>
      </w:r>
      <w:r>
        <w:rPr>
          <w:rFonts w:ascii="Courier" w:eastAsia="Times New Roman" w:hAnsi="Courier" w:cs="Courier"/>
          <w:sz w:val="20"/>
          <w:szCs w:val="20"/>
        </w:rPr>
        <w:br/>
        <w:t>Spike: [1x1 struct] % all info about spikes</w:t>
      </w:r>
      <w:r>
        <w:rPr>
          <w:rFonts w:ascii="Courier" w:eastAsia="Times New Roman" w:hAnsi="Courier" w:cs="Courier"/>
          <w:sz w:val="20"/>
          <w:szCs w:val="20"/>
        </w:rPr>
        <w:br/>
        <w:t>Track: [1x1 struct] % all info about tracking</w:t>
      </w:r>
      <w:r>
        <w:rPr>
          <w:rFonts w:ascii="Courier" w:eastAsia="Times New Roman" w:hAnsi="Courier" w:cs="Courier"/>
          <w:sz w:val="20"/>
          <w:szCs w:val="20"/>
        </w:rPr>
        <w:br/>
        <w:t>xml: [1x1 struct] % all parameters</w:t>
      </w:r>
      <w:r>
        <w:rPr>
          <w:rFonts w:ascii="Courier" w:eastAsia="Times New Roman" w:hAnsi="Courier" w:cs="Courier"/>
          <w:sz w:val="20"/>
          <w:szCs w:val="20"/>
        </w:rPr>
        <w:br/>
      </w:r>
    </w:p>
    <w:p w14:paraId="4D89AF5B" w14:textId="77777777" w:rsidR="007060E6" w:rsidRDefault="007060E6">
      <w:pPr>
        <w:rPr>
          <w:rFonts w:ascii="Courier" w:eastAsia="Times New Roman" w:hAnsi="Courier" w:cs="Courier"/>
          <w:sz w:val="20"/>
          <w:szCs w:val="20"/>
        </w:rPr>
      </w:pPr>
      <w:r>
        <w:rPr>
          <w:rFonts w:ascii="Courier" w:eastAsia="Times New Roman" w:hAnsi="Courier" w:cs="Courier"/>
          <w:sz w:val="20"/>
          <w:szCs w:val="20"/>
          <w:u w:val="single"/>
        </w:rPr>
        <w:t>Clu length fields ~ N of clusters (N=153)</w:t>
      </w:r>
    </w:p>
    <w:p w14:paraId="36190602" w14:textId="77777777" w:rsidR="007060E6" w:rsidRDefault="007060E6">
      <w:pPr>
        <w:rPr>
          <w:rFonts w:ascii="Courier" w:eastAsia="Times New Roman" w:hAnsi="Courier" w:cs="Courier"/>
          <w:sz w:val="20"/>
          <w:szCs w:val="20"/>
          <w:u w:val="single"/>
        </w:rPr>
      </w:pPr>
      <w:r>
        <w:rPr>
          <w:rFonts w:ascii="Courier" w:eastAsia="Times New Roman" w:hAnsi="Courier" w:cs="Courier"/>
          <w:sz w:val="20"/>
          <w:szCs w:val="20"/>
        </w:rPr>
        <w:t>Clu.shank: [1x153 double]</w:t>
      </w:r>
      <w:r>
        <w:rPr>
          <w:rFonts w:ascii="Courier" w:eastAsia="Times New Roman" w:hAnsi="Courier" w:cs="Courier"/>
          <w:sz w:val="20"/>
          <w:szCs w:val="20"/>
        </w:rPr>
        <w:tab/>
        <w:t xml:space="preserve">% ID # of a shank; </w:t>
      </w:r>
      <w:r>
        <w:rPr>
          <w:rFonts w:ascii="Courier" w:eastAsia="Times New Roman" w:hAnsi="Courier" w:cs="Courier"/>
          <w:sz w:val="20"/>
          <w:szCs w:val="20"/>
        </w:rPr>
        <w:br/>
        <w:t>Clu.localClu: [1x153 double]</w:t>
      </w:r>
      <w:r>
        <w:rPr>
          <w:rFonts w:ascii="Courier" w:eastAsia="Times New Roman" w:hAnsi="Courier" w:cs="Courier"/>
          <w:sz w:val="20"/>
          <w:szCs w:val="20"/>
        </w:rPr>
        <w:tab/>
        <w:t>% ID # of a cluster within a given shank</w:t>
      </w:r>
      <w:r>
        <w:rPr>
          <w:rFonts w:ascii="Courier" w:eastAsia="Times New Roman" w:hAnsi="Courier" w:cs="Courier"/>
          <w:sz w:val="20"/>
          <w:szCs w:val="20"/>
        </w:rPr>
        <w:br/>
        <w:t>Clu.totClu: [1x153 double]</w:t>
      </w:r>
      <w:r>
        <w:rPr>
          <w:rFonts w:ascii="Courier" w:eastAsia="Times New Roman" w:hAnsi="Courier" w:cs="Courier"/>
          <w:sz w:val="20"/>
          <w:szCs w:val="20"/>
        </w:rPr>
        <w:tab/>
        <w:t>% overall ID # of a cluster (1-153)</w:t>
      </w:r>
      <w:r>
        <w:rPr>
          <w:rFonts w:ascii="Courier" w:eastAsia="Times New Roman" w:hAnsi="Courier" w:cs="Courier"/>
          <w:sz w:val="20"/>
          <w:szCs w:val="20"/>
        </w:rPr>
        <w:br/>
        <w:t>Clu.isIntern: [1x153 double]</w:t>
      </w:r>
      <w:r>
        <w:rPr>
          <w:rFonts w:ascii="Courier" w:eastAsia="Times New Roman" w:hAnsi="Courier" w:cs="Courier"/>
          <w:sz w:val="20"/>
          <w:szCs w:val="20"/>
        </w:rPr>
        <w:tab/>
        <w:t>% boolean value:based on FR and wave shape</w:t>
      </w:r>
      <w:r>
        <w:rPr>
          <w:rFonts w:ascii="Courier" w:eastAsia="Times New Roman" w:hAnsi="Courier" w:cs="Courier"/>
          <w:sz w:val="20"/>
          <w:szCs w:val="20"/>
        </w:rPr>
        <w:br/>
        <w:t>Clu.SpkWidthC: [1x153 double]</w:t>
      </w:r>
      <w:r>
        <w:rPr>
          <w:rFonts w:ascii="Courier" w:eastAsia="Times New Roman" w:hAnsi="Courier" w:cs="Courier"/>
          <w:sz w:val="20"/>
          <w:szCs w:val="20"/>
        </w:rPr>
        <w:tab/>
      </w:r>
      <w:r>
        <w:rPr>
          <w:rFonts w:ascii="Courier" w:eastAsia="Times New Roman" w:hAnsi="Courier" w:cs="Courier"/>
          <w:sz w:val="20"/>
          <w:szCs w:val="20"/>
        </w:rPr>
        <w:br/>
        <w:t>Clu.RefracViolPercent: [1x153 double]</w:t>
      </w:r>
      <w:r>
        <w:rPr>
          <w:rFonts w:ascii="Courier" w:eastAsia="Times New Roman" w:hAnsi="Courier" w:cs="Courier"/>
          <w:sz w:val="20"/>
          <w:szCs w:val="20"/>
        </w:rPr>
        <w:br/>
        <w:t>Clu.FirRateHz: [1x153 double]</w:t>
      </w:r>
      <w:r>
        <w:rPr>
          <w:rFonts w:ascii="Courier" w:eastAsia="Times New Roman" w:hAnsi="Courier" w:cs="Courier"/>
          <w:sz w:val="20"/>
          <w:szCs w:val="20"/>
        </w:rPr>
        <w:br/>
        <w:t>Clu.isolDist: [1x153 double]</w:t>
      </w:r>
      <w:r>
        <w:rPr>
          <w:rFonts w:ascii="Courier" w:eastAsia="Times New Roman" w:hAnsi="Courier" w:cs="Courier"/>
          <w:sz w:val="20"/>
          <w:szCs w:val="20"/>
        </w:rPr>
        <w:tab/>
        <w:t>% Mahalanobis distance from noise</w:t>
      </w:r>
      <w:r>
        <w:rPr>
          <w:rFonts w:ascii="Courier" w:eastAsia="Times New Roman" w:hAnsi="Courier" w:cs="Courier"/>
          <w:sz w:val="20"/>
          <w:szCs w:val="20"/>
        </w:rPr>
        <w:br/>
        <w:t>Clu.SpatLocalChan: [1x153 double]</w:t>
      </w:r>
      <w:r>
        <w:rPr>
          <w:rFonts w:ascii="Courier" w:eastAsia="Times New Roman" w:hAnsi="Courier" w:cs="Courier"/>
          <w:sz w:val="20"/>
          <w:szCs w:val="20"/>
        </w:rPr>
        <w:tab/>
        <w:t>% ID of ch with AP max amplitude</w:t>
      </w:r>
      <w:r>
        <w:rPr>
          <w:rFonts w:ascii="Courier" w:eastAsia="Times New Roman" w:hAnsi="Courier" w:cs="Courier"/>
          <w:sz w:val="20"/>
          <w:szCs w:val="20"/>
        </w:rPr>
        <w:br/>
        <w:t>Clu.SpatLocalRelAmpl: [1x153 double] % AP max amplitude</w:t>
      </w:r>
      <w:r>
        <w:rPr>
          <w:rFonts w:ascii="Courier" w:eastAsia="Times New Roman" w:hAnsi="Courier" w:cs="Courier"/>
          <w:sz w:val="20"/>
          <w:szCs w:val="20"/>
        </w:rPr>
        <w:br/>
        <w:t>Clu.RightMax: [1x153 double]</w:t>
      </w:r>
      <w:r>
        <w:rPr>
          <w:rFonts w:ascii="Courier" w:eastAsia="Times New Roman" w:hAnsi="Courier" w:cs="Courier"/>
          <w:sz w:val="20"/>
          <w:szCs w:val="20"/>
        </w:rPr>
        <w:tab/>
        <w:t>% max of the right APshoulder</w:t>
      </w:r>
      <w:r>
        <w:rPr>
          <w:rFonts w:ascii="Courier" w:eastAsia="Times New Roman" w:hAnsi="Courier" w:cs="Courier"/>
          <w:sz w:val="20"/>
          <w:szCs w:val="20"/>
        </w:rPr>
        <w:br/>
        <w:t>Clu.LeftMax: [1x153 double]</w:t>
      </w:r>
      <w:r>
        <w:rPr>
          <w:rFonts w:ascii="Courier" w:eastAsia="Times New Roman" w:hAnsi="Courier" w:cs="Courier"/>
          <w:sz w:val="20"/>
          <w:szCs w:val="20"/>
        </w:rPr>
        <w:tab/>
        <w:t>% max of the left APshoulder</w:t>
      </w:r>
      <w:r>
        <w:rPr>
          <w:rFonts w:ascii="Courier" w:eastAsia="Times New Roman" w:hAnsi="Courier" w:cs="Courier"/>
          <w:sz w:val="20"/>
          <w:szCs w:val="20"/>
        </w:rPr>
        <w:br/>
        <w:t>Clu.centerMax: [1x153 double]</w:t>
      </w:r>
      <w:r>
        <w:rPr>
          <w:rFonts w:ascii="Courier" w:eastAsia="Times New Roman" w:hAnsi="Courier" w:cs="Courier"/>
          <w:sz w:val="20"/>
          <w:szCs w:val="20"/>
        </w:rPr>
        <w:tab/>
      </w:r>
      <w:r>
        <w:rPr>
          <w:rFonts w:ascii="Courier" w:eastAsia="Times New Roman" w:hAnsi="Courier" w:cs="Courier"/>
          <w:sz w:val="20"/>
          <w:szCs w:val="20"/>
        </w:rPr>
        <w:br/>
        <w:t>Clu.SpkWidthR: [1x153 double]</w:t>
      </w:r>
      <w:r>
        <w:rPr>
          <w:rFonts w:ascii="Courier" w:eastAsia="Times New Roman" w:hAnsi="Courier" w:cs="Courier"/>
          <w:sz w:val="20"/>
          <w:szCs w:val="20"/>
        </w:rPr>
        <w:br/>
        <w:t>Clu.SpkWidthL: [1x153 double]</w:t>
      </w:r>
      <w:r>
        <w:rPr>
          <w:rFonts w:ascii="Courier" w:eastAsia="Times New Roman" w:hAnsi="Courier" w:cs="Courier"/>
          <w:sz w:val="20"/>
          <w:szCs w:val="20"/>
        </w:rPr>
        <w:br/>
        <w:t>Clu.confidIsIntern: [1x153 double]</w:t>
      </w:r>
      <w:r>
        <w:rPr>
          <w:rFonts w:ascii="Courier" w:eastAsia="Times New Roman" w:hAnsi="Courier" w:cs="Courier"/>
          <w:sz w:val="20"/>
          <w:szCs w:val="20"/>
        </w:rPr>
        <w:br/>
        <w:t>Clu.ccgVal: [153x201 double]</w:t>
      </w:r>
      <w:r>
        <w:rPr>
          <w:rFonts w:ascii="Courier" w:eastAsia="Times New Roman" w:hAnsi="Courier" w:cs="Courier"/>
          <w:sz w:val="20"/>
          <w:szCs w:val="20"/>
        </w:rPr>
        <w:tab/>
        <w:t>% Auto-correlogram Y values</w:t>
      </w:r>
      <w:r>
        <w:rPr>
          <w:rFonts w:ascii="Courier" w:eastAsia="Times New Roman" w:hAnsi="Courier" w:cs="Courier"/>
          <w:sz w:val="20"/>
          <w:szCs w:val="20"/>
        </w:rPr>
        <w:br/>
        <w:t>Clu.ccgT: [153x201 double]</w:t>
      </w:r>
      <w:r>
        <w:rPr>
          <w:rFonts w:ascii="Courier" w:eastAsia="Times New Roman" w:hAnsi="Courier" w:cs="Courier"/>
          <w:sz w:val="20"/>
          <w:szCs w:val="20"/>
        </w:rPr>
        <w:tab/>
        <w:t>% Auto-correlogram dT values</w:t>
      </w:r>
      <w:r>
        <w:rPr>
          <w:rFonts w:ascii="Courier" w:eastAsia="Times New Roman" w:hAnsi="Courier" w:cs="Courier"/>
          <w:sz w:val="20"/>
          <w:szCs w:val="20"/>
        </w:rPr>
        <w:br/>
      </w:r>
    </w:p>
    <w:p w14:paraId="79084D4B" w14:textId="77777777" w:rsidR="007060E6" w:rsidRDefault="007060E6">
      <w:pPr>
        <w:rPr>
          <w:rFonts w:ascii="Courier" w:eastAsia="Times New Roman" w:hAnsi="Courier" w:cs="Courier"/>
          <w:sz w:val="20"/>
          <w:szCs w:val="20"/>
          <w:u w:val="single"/>
        </w:rPr>
      </w:pPr>
      <w:r>
        <w:rPr>
          <w:rFonts w:ascii="Courier" w:eastAsia="Times New Roman" w:hAnsi="Courier" w:cs="Courier"/>
          <w:sz w:val="20"/>
          <w:szCs w:val="20"/>
          <w:u w:val="single"/>
        </w:rPr>
        <w:t>Laps length fields ~ N maze/wheel runs</w:t>
      </w:r>
      <w:r>
        <w:rPr>
          <w:rFonts w:ascii="Courier" w:eastAsia="Times New Roman" w:hAnsi="Courier" w:cs="Courier"/>
          <w:sz w:val="20"/>
          <w:szCs w:val="20"/>
        </w:rPr>
        <w:br/>
        <w:t>Laps.lapID: [0x1 double]</w:t>
      </w:r>
      <w:r>
        <w:rPr>
          <w:rFonts w:ascii="Courier" w:eastAsia="Times New Roman" w:hAnsi="Courier" w:cs="Courier"/>
          <w:sz w:val="20"/>
          <w:szCs w:val="20"/>
        </w:rPr>
        <w:tab/>
        <w:t>% ID of a maze run (N/A for 2D recording)</w:t>
      </w:r>
      <w:r>
        <w:rPr>
          <w:rFonts w:ascii="Courier" w:eastAsia="Times New Roman" w:hAnsi="Courier" w:cs="Courier"/>
          <w:sz w:val="20"/>
          <w:szCs w:val="20"/>
        </w:rPr>
        <w:br/>
        <w:t>Laps.isStimulation: [0x1 double]</w:t>
      </w:r>
      <w:r>
        <w:rPr>
          <w:rFonts w:ascii="Courier" w:eastAsia="Times New Roman" w:hAnsi="Courier" w:cs="Courier"/>
          <w:sz w:val="20"/>
          <w:szCs w:val="20"/>
        </w:rPr>
        <w:tab/>
        <w:t>% Ind given at 1250Hz</w:t>
      </w:r>
      <w:r>
        <w:rPr>
          <w:rFonts w:ascii="Courier" w:eastAsia="Times New Roman" w:hAnsi="Courier" w:cs="Courier"/>
          <w:sz w:val="20"/>
          <w:szCs w:val="20"/>
        </w:rPr>
        <w:br/>
        <w:t>Laps.startLfpInd: [0x1 double]</w:t>
      </w:r>
      <w:r>
        <w:rPr>
          <w:rFonts w:ascii="Courier" w:eastAsia="Times New Roman" w:hAnsi="Courier" w:cs="Courier"/>
          <w:sz w:val="20"/>
          <w:szCs w:val="20"/>
        </w:rPr>
        <w:br/>
        <w:t>Laps.endLfpInd: [0x1 double]</w:t>
      </w:r>
      <w:r>
        <w:rPr>
          <w:rFonts w:ascii="Courier" w:eastAsia="Times New Roman" w:hAnsi="Courier" w:cs="Courier"/>
          <w:sz w:val="20"/>
          <w:szCs w:val="20"/>
        </w:rPr>
        <w:br/>
        <w:t>Laps.startT: [0x1 double]</w:t>
      </w:r>
      <w:r>
        <w:rPr>
          <w:rFonts w:ascii="Courier" w:eastAsia="Times New Roman" w:hAnsi="Courier" w:cs="Courier"/>
          <w:sz w:val="20"/>
          <w:szCs w:val="20"/>
        </w:rPr>
        <w:br/>
        <w:t>Laps.endT: [0x1 double]</w:t>
      </w:r>
      <w:r>
        <w:rPr>
          <w:rFonts w:ascii="Courier" w:eastAsia="Times New Roman" w:hAnsi="Courier" w:cs="Courier"/>
          <w:sz w:val="20"/>
          <w:szCs w:val="20"/>
        </w:rPr>
        <w:br/>
        <w:t>Laps.dirChoice: [0x1 double]</w:t>
      </w:r>
      <w:r>
        <w:rPr>
          <w:rFonts w:ascii="Courier" w:eastAsia="Times New Roman" w:hAnsi="Courier" w:cs="Courier"/>
          <w:sz w:val="20"/>
          <w:szCs w:val="20"/>
        </w:rPr>
        <w:tab/>
        <w:t>% Left/right</w:t>
      </w:r>
      <w:r>
        <w:rPr>
          <w:rFonts w:ascii="Courier" w:eastAsia="Times New Roman" w:hAnsi="Courier" w:cs="Courier"/>
          <w:sz w:val="20"/>
          <w:szCs w:val="20"/>
        </w:rPr>
        <w:br/>
        <w:t>Laps.whlDirChoice: [0x1 double]</w:t>
      </w:r>
      <w:r>
        <w:rPr>
          <w:rFonts w:ascii="Courier" w:eastAsia="Times New Roman" w:hAnsi="Courier" w:cs="Courier"/>
          <w:sz w:val="20"/>
          <w:szCs w:val="20"/>
        </w:rPr>
        <w:tab/>
        <w:t>% CW/CCW</w:t>
      </w:r>
      <w:r>
        <w:rPr>
          <w:rFonts w:ascii="Courier" w:eastAsia="Times New Roman" w:hAnsi="Courier" w:cs="Courier"/>
          <w:sz w:val="20"/>
          <w:szCs w:val="20"/>
        </w:rPr>
        <w:br/>
        <w:t>Laps.corrChoice: [0x1 double]</w:t>
      </w:r>
      <w:r>
        <w:rPr>
          <w:rFonts w:ascii="Courier" w:eastAsia="Times New Roman" w:hAnsi="Courier" w:cs="Courier"/>
          <w:sz w:val="20"/>
          <w:szCs w:val="20"/>
        </w:rPr>
        <w:tab/>
      </w:r>
      <w:r>
        <w:rPr>
          <w:rFonts w:ascii="Courier" w:eastAsia="Times New Roman" w:hAnsi="Courier" w:cs="Courier"/>
          <w:sz w:val="20"/>
          <w:szCs w:val="20"/>
        </w:rPr>
        <w:br/>
        <w:t>Laps.behavType: [0x1 double]</w:t>
      </w:r>
      <w:r>
        <w:rPr>
          <w:rFonts w:ascii="Courier" w:eastAsia="Times New Roman" w:hAnsi="Courier" w:cs="Courier"/>
          <w:sz w:val="20"/>
          <w:szCs w:val="20"/>
        </w:rPr>
        <w:br/>
        <w:t>Laps.NLapCW: [2635000x1 double]</w:t>
      </w:r>
      <w:r>
        <w:rPr>
          <w:rFonts w:ascii="Courier" w:eastAsia="Times New Roman" w:hAnsi="Courier" w:cs="Courier"/>
          <w:sz w:val="20"/>
          <w:szCs w:val="20"/>
        </w:rPr>
        <w:tab/>
        <w:t>% wheel run ID</w:t>
      </w:r>
      <w:r>
        <w:rPr>
          <w:rFonts w:ascii="Courier" w:eastAsia="Times New Roman" w:hAnsi="Courier" w:cs="Courier"/>
          <w:sz w:val="20"/>
          <w:szCs w:val="20"/>
        </w:rPr>
        <w:br/>
        <w:t>Laps.WhlDistCW: [2635000x1 double]</w:t>
      </w:r>
      <w:r>
        <w:rPr>
          <w:rFonts w:ascii="Courier" w:eastAsia="Times New Roman" w:hAnsi="Courier" w:cs="Courier"/>
          <w:sz w:val="20"/>
          <w:szCs w:val="20"/>
        </w:rPr>
        <w:tab/>
        <w:t>% wheel distance</w:t>
      </w:r>
      <w:r>
        <w:rPr>
          <w:rFonts w:ascii="Courier" w:eastAsia="Times New Roman" w:hAnsi="Courier" w:cs="Courier"/>
          <w:sz w:val="20"/>
          <w:szCs w:val="20"/>
        </w:rPr>
        <w:br/>
        <w:t>Laps.WhlLapsDistCW: [2635000x1 double]</w:t>
      </w:r>
      <w:r>
        <w:rPr>
          <w:rFonts w:ascii="Courier" w:eastAsia="Times New Roman" w:hAnsi="Courier" w:cs="Courier"/>
          <w:sz w:val="20"/>
          <w:szCs w:val="20"/>
        </w:rPr>
        <w:tab/>
      </w:r>
      <w:r>
        <w:rPr>
          <w:rFonts w:ascii="Courier" w:eastAsia="Times New Roman" w:hAnsi="Courier" w:cs="Courier"/>
          <w:sz w:val="20"/>
          <w:szCs w:val="20"/>
        </w:rPr>
        <w:br/>
        <w:t>Laps.WhlSpeedCW: [2635000x1 double]</w:t>
      </w:r>
      <w:r>
        <w:rPr>
          <w:rFonts w:ascii="Courier" w:eastAsia="Times New Roman" w:hAnsi="Courier" w:cs="Courier"/>
          <w:sz w:val="20"/>
          <w:szCs w:val="20"/>
        </w:rPr>
        <w:br/>
        <w:t>Laps.WhlLfpIndStartCW: []</w:t>
      </w:r>
      <w:r>
        <w:rPr>
          <w:rFonts w:ascii="Courier" w:eastAsia="Times New Roman" w:hAnsi="Courier" w:cs="Courier"/>
          <w:sz w:val="20"/>
          <w:szCs w:val="20"/>
        </w:rPr>
        <w:br/>
        <w:t>Laps.WhlLfpIndEndCW: []</w:t>
      </w:r>
      <w:r>
        <w:rPr>
          <w:rFonts w:ascii="Courier" w:eastAsia="Times New Roman" w:hAnsi="Courier" w:cs="Courier"/>
          <w:sz w:val="20"/>
          <w:szCs w:val="20"/>
        </w:rPr>
        <w:br/>
        <w:t>Laps.WhlStopsIndCW: []</w:t>
      </w:r>
      <w:r>
        <w:rPr>
          <w:rFonts w:ascii="Courier" w:eastAsia="Times New Roman" w:hAnsi="Courier" w:cs="Courier"/>
          <w:sz w:val="20"/>
          <w:szCs w:val="20"/>
        </w:rPr>
        <w:br/>
        <w:t>Laps.NLapCCW: [2635000x1 double]</w:t>
      </w:r>
      <w:r>
        <w:rPr>
          <w:rFonts w:ascii="Courier" w:eastAsia="Times New Roman" w:hAnsi="Courier" w:cs="Courier"/>
          <w:sz w:val="20"/>
          <w:szCs w:val="20"/>
        </w:rPr>
        <w:br/>
        <w:t>Laps.WhlDistCCW: [2635000x1 double]</w:t>
      </w:r>
      <w:r>
        <w:rPr>
          <w:rFonts w:ascii="Courier" w:eastAsia="Times New Roman" w:hAnsi="Courier" w:cs="Courier"/>
          <w:sz w:val="20"/>
          <w:szCs w:val="20"/>
        </w:rPr>
        <w:br/>
        <w:t>Laps.WhlLapsDistCCW: [2635000x1 double]</w:t>
      </w:r>
      <w:r>
        <w:rPr>
          <w:rFonts w:ascii="Courier" w:eastAsia="Times New Roman" w:hAnsi="Courier" w:cs="Courier"/>
          <w:sz w:val="20"/>
          <w:szCs w:val="20"/>
        </w:rPr>
        <w:br/>
        <w:t>Laps.WhlSpeedCCW: [2635000x1 double]</w:t>
      </w:r>
      <w:r>
        <w:rPr>
          <w:rFonts w:ascii="Courier" w:eastAsia="Times New Roman" w:hAnsi="Courier" w:cs="Courier"/>
          <w:sz w:val="20"/>
          <w:szCs w:val="20"/>
        </w:rPr>
        <w:br/>
        <w:t>Laps.WhlLfpIndStartCCW: []</w:t>
      </w:r>
      <w:r>
        <w:rPr>
          <w:rFonts w:ascii="Courier" w:eastAsia="Times New Roman" w:hAnsi="Courier" w:cs="Courier"/>
          <w:sz w:val="20"/>
          <w:szCs w:val="20"/>
        </w:rPr>
        <w:br/>
        <w:t>Laps.WhlLfpIndEndCCW: []</w:t>
      </w:r>
      <w:r>
        <w:rPr>
          <w:rFonts w:ascii="Courier" w:eastAsia="Times New Roman" w:hAnsi="Courier" w:cs="Courier"/>
          <w:sz w:val="20"/>
          <w:szCs w:val="20"/>
        </w:rPr>
        <w:br/>
        <w:t>Laps.WhlStopsIndCCW: []</w:t>
      </w:r>
      <w:r>
        <w:rPr>
          <w:rFonts w:ascii="Courier" w:eastAsia="Times New Roman" w:hAnsi="Courier" w:cs="Courier"/>
          <w:sz w:val="20"/>
          <w:szCs w:val="20"/>
        </w:rPr>
        <w:br/>
      </w:r>
    </w:p>
    <w:p w14:paraId="4E8A3CE4" w14:textId="77777777" w:rsidR="007060E6" w:rsidRDefault="007060E6">
      <w:pPr>
        <w:rPr>
          <w:rFonts w:ascii="Courier" w:eastAsia="Times New Roman" w:hAnsi="Courier" w:cs="Courier"/>
          <w:sz w:val="20"/>
          <w:szCs w:val="20"/>
          <w:u w:val="single"/>
        </w:rPr>
      </w:pPr>
      <w:r>
        <w:rPr>
          <w:rFonts w:ascii="Courier" w:eastAsia="Times New Roman" w:hAnsi="Courier" w:cs="Courier"/>
          <w:sz w:val="20"/>
          <w:szCs w:val="20"/>
          <w:u w:val="single"/>
        </w:rPr>
        <w:t>Spike length fields ~ N of spikes detected in the entire recording</w:t>
      </w:r>
      <w:r>
        <w:rPr>
          <w:rFonts w:ascii="Courier" w:eastAsia="Times New Roman" w:hAnsi="Courier" w:cs="Courier"/>
          <w:sz w:val="20"/>
          <w:szCs w:val="20"/>
        </w:rPr>
        <w:br/>
        <w:t>Spike.res: [539323x1 double]</w:t>
      </w:r>
      <w:r>
        <w:rPr>
          <w:rFonts w:ascii="Courier" w:eastAsia="Times New Roman" w:hAnsi="Courier" w:cs="Courier"/>
          <w:sz w:val="20"/>
          <w:szCs w:val="20"/>
        </w:rPr>
        <w:tab/>
      </w:r>
      <w:r>
        <w:rPr>
          <w:rFonts w:ascii="Courier" w:eastAsia="Times New Roman" w:hAnsi="Courier" w:cs="Courier"/>
          <w:sz w:val="20"/>
          <w:szCs w:val="20"/>
        </w:rPr>
        <w:tab/>
        <w:t>% time stamp of each spike</w:t>
      </w:r>
      <w:r>
        <w:rPr>
          <w:rFonts w:ascii="Courier" w:eastAsia="Times New Roman" w:hAnsi="Courier" w:cs="Courier"/>
          <w:sz w:val="20"/>
          <w:szCs w:val="20"/>
        </w:rPr>
        <w:br/>
        <w:t>Spike.res20kHz: [539323x1 double]</w:t>
      </w:r>
      <w:r>
        <w:rPr>
          <w:rFonts w:ascii="Courier" w:eastAsia="Times New Roman" w:hAnsi="Courier" w:cs="Courier"/>
          <w:sz w:val="20"/>
          <w:szCs w:val="20"/>
        </w:rPr>
        <w:tab/>
        <w:t>% time stamps at 20kHz sampl. rate</w:t>
      </w:r>
      <w:r>
        <w:rPr>
          <w:rFonts w:ascii="Courier" w:eastAsia="Times New Roman" w:hAnsi="Courier" w:cs="Courier"/>
          <w:sz w:val="20"/>
          <w:szCs w:val="20"/>
        </w:rPr>
        <w:br/>
        <w:t>Spike.clu: [539323x1 double]</w:t>
      </w:r>
      <w:r>
        <w:rPr>
          <w:rFonts w:ascii="Courier" w:eastAsia="Times New Roman" w:hAnsi="Courier" w:cs="Courier"/>
          <w:sz w:val="20"/>
          <w:szCs w:val="20"/>
        </w:rPr>
        <w:tab/>
      </w:r>
      <w:r>
        <w:rPr>
          <w:rFonts w:ascii="Courier" w:eastAsia="Times New Roman" w:hAnsi="Courier" w:cs="Courier"/>
          <w:sz w:val="20"/>
          <w:szCs w:val="20"/>
        </w:rPr>
        <w:tab/>
        <w:t>% ID of a cluster spike belongs to</w:t>
      </w:r>
      <w:r>
        <w:rPr>
          <w:rFonts w:ascii="Courier" w:eastAsia="Times New Roman" w:hAnsi="Courier" w:cs="Courier"/>
          <w:sz w:val="20"/>
          <w:szCs w:val="20"/>
        </w:rPr>
        <w:br/>
        <w:t>Spike.shank: [539323x1 double]</w:t>
      </w:r>
      <w:r>
        <w:rPr>
          <w:rFonts w:ascii="Courier" w:eastAsia="Times New Roman" w:hAnsi="Courier" w:cs="Courier"/>
          <w:sz w:val="20"/>
          <w:szCs w:val="20"/>
        </w:rPr>
        <w:tab/>
        <w:t>% ID of a shank spike belongs to</w:t>
      </w:r>
      <w:r>
        <w:rPr>
          <w:rFonts w:ascii="Courier" w:eastAsia="Times New Roman" w:hAnsi="Courier" w:cs="Courier"/>
          <w:sz w:val="20"/>
          <w:szCs w:val="20"/>
        </w:rPr>
        <w:br/>
        <w:t>Spike.totclu: [539323x1 double]</w:t>
      </w:r>
      <w:r>
        <w:rPr>
          <w:rFonts w:ascii="Courier" w:eastAsia="Times New Roman" w:hAnsi="Courier" w:cs="Courier"/>
          <w:sz w:val="20"/>
          <w:szCs w:val="20"/>
        </w:rPr>
        <w:tab/>
        <w:t>% cluter ID</w:t>
      </w:r>
      <w:r>
        <w:rPr>
          <w:rFonts w:ascii="Courier" w:eastAsia="Times New Roman" w:hAnsi="Courier" w:cs="Courier"/>
          <w:sz w:val="20"/>
          <w:szCs w:val="20"/>
        </w:rPr>
        <w:br/>
        <w:t>Spike.IDBurst: [539323x1 double]</w:t>
      </w:r>
      <w:r>
        <w:rPr>
          <w:rFonts w:ascii="Courier" w:eastAsia="Times New Roman" w:hAnsi="Courier" w:cs="Courier"/>
          <w:sz w:val="20"/>
          <w:szCs w:val="20"/>
        </w:rPr>
        <w:tab/>
      </w:r>
      <w:r>
        <w:rPr>
          <w:rFonts w:ascii="Courier" w:eastAsia="Times New Roman" w:hAnsi="Courier" w:cs="Courier"/>
          <w:sz w:val="20"/>
          <w:szCs w:val="20"/>
        </w:rPr>
        <w:br/>
        <w:t>Spike.burstLength: [539323x1 double]</w:t>
      </w:r>
      <w:r>
        <w:rPr>
          <w:rFonts w:ascii="Courier" w:eastAsia="Times New Roman" w:hAnsi="Courier" w:cs="Courier"/>
          <w:sz w:val="20"/>
          <w:szCs w:val="20"/>
        </w:rPr>
        <w:br/>
        <w:t>Spike.orderInBurst: [539323x1 double]</w:t>
      </w:r>
      <w:r>
        <w:rPr>
          <w:rFonts w:ascii="Courier" w:eastAsia="Times New Roman" w:hAnsi="Courier" w:cs="Courier"/>
          <w:sz w:val="20"/>
          <w:szCs w:val="20"/>
        </w:rPr>
        <w:br/>
        <w:t>Spike.thPhaseHilb: [539323x1 double] % Hilbert Tran. derived theta phase</w:t>
      </w:r>
      <w:r>
        <w:rPr>
          <w:rFonts w:ascii="Courier" w:eastAsia="Times New Roman" w:hAnsi="Courier" w:cs="Courier"/>
          <w:sz w:val="20"/>
          <w:szCs w:val="20"/>
        </w:rPr>
        <w:br/>
        <w:t>Spike.thPhaseInterp: [539323x1 double] % Linear Interpol. der. theta ph.</w:t>
      </w:r>
      <w:r>
        <w:rPr>
          <w:rFonts w:ascii="Courier" w:eastAsia="Times New Roman" w:hAnsi="Courier" w:cs="Courier"/>
          <w:sz w:val="20"/>
          <w:szCs w:val="20"/>
        </w:rPr>
        <w:br/>
        <w:t>Spike.xMM: [539323x1 double]</w:t>
      </w:r>
      <w:r>
        <w:rPr>
          <w:rFonts w:ascii="Courier" w:eastAsia="Times New Roman" w:hAnsi="Courier" w:cs="Courier"/>
          <w:sz w:val="20"/>
          <w:szCs w:val="20"/>
        </w:rPr>
        <w:tab/>
      </w:r>
      <w:r>
        <w:rPr>
          <w:rFonts w:ascii="Courier" w:eastAsia="Times New Roman" w:hAnsi="Courier" w:cs="Courier"/>
          <w:sz w:val="20"/>
          <w:szCs w:val="20"/>
        </w:rPr>
        <w:tab/>
        <w:t>% animal position at the spike time</w:t>
      </w:r>
      <w:r>
        <w:rPr>
          <w:rFonts w:ascii="Courier" w:eastAsia="Times New Roman" w:hAnsi="Courier" w:cs="Courier"/>
          <w:sz w:val="20"/>
          <w:szCs w:val="20"/>
        </w:rPr>
        <w:br/>
        <w:t>Spike.yMM: [539323x1 double]</w:t>
      </w:r>
      <w:r>
        <w:rPr>
          <w:rFonts w:ascii="Courier" w:eastAsia="Times New Roman" w:hAnsi="Courier" w:cs="Courier"/>
          <w:sz w:val="20"/>
          <w:szCs w:val="20"/>
        </w:rPr>
        <w:br/>
        <w:t>Spike.xPix: [539323x1 double]</w:t>
      </w:r>
      <w:r>
        <w:rPr>
          <w:rFonts w:ascii="Courier" w:eastAsia="Times New Roman" w:hAnsi="Courier" w:cs="Courier"/>
          <w:sz w:val="20"/>
          <w:szCs w:val="20"/>
        </w:rPr>
        <w:br/>
        <w:t>Spike.yPix: [539323x1 double]</w:t>
      </w:r>
      <w:r>
        <w:rPr>
          <w:rFonts w:ascii="Courier" w:eastAsia="Times New Roman" w:hAnsi="Courier" w:cs="Courier"/>
          <w:sz w:val="20"/>
          <w:szCs w:val="20"/>
        </w:rPr>
        <w:br/>
        <w:t>Spike.linXMM: [539323x1 double]</w:t>
      </w:r>
      <w:r>
        <w:rPr>
          <w:rFonts w:ascii="Courier" w:eastAsia="Times New Roman" w:hAnsi="Courier" w:cs="Courier"/>
          <w:sz w:val="20"/>
          <w:szCs w:val="20"/>
        </w:rPr>
        <w:tab/>
        <w:t>% linearized distance</w:t>
      </w:r>
      <w:r>
        <w:rPr>
          <w:rFonts w:ascii="Courier" w:eastAsia="Times New Roman" w:hAnsi="Courier" w:cs="Courier"/>
          <w:sz w:val="20"/>
          <w:szCs w:val="20"/>
        </w:rPr>
        <w:br/>
        <w:t>Spike.linYMM: [539323x1 double]</w:t>
      </w:r>
      <w:r>
        <w:rPr>
          <w:rFonts w:ascii="Courier" w:eastAsia="Times New Roman" w:hAnsi="Courier" w:cs="Courier"/>
          <w:sz w:val="20"/>
          <w:szCs w:val="20"/>
        </w:rPr>
        <w:br/>
        <w:t>Spike.linDistMM: [539323x1 double]</w:t>
      </w:r>
      <w:r>
        <w:rPr>
          <w:rFonts w:ascii="Courier" w:eastAsia="Times New Roman" w:hAnsi="Courier" w:cs="Courier"/>
          <w:sz w:val="20"/>
          <w:szCs w:val="20"/>
        </w:rPr>
        <w:br/>
        <w:t>Spike.headDirDeg: [539323x1 double]</w:t>
      </w:r>
      <w:r>
        <w:rPr>
          <w:rFonts w:ascii="Courier" w:eastAsia="Times New Roman" w:hAnsi="Courier" w:cs="Courier"/>
          <w:sz w:val="20"/>
          <w:szCs w:val="20"/>
        </w:rPr>
        <w:br/>
        <w:t>Spike.speed_MMsec: [539323x1 double]</w:t>
      </w:r>
      <w:r>
        <w:rPr>
          <w:rFonts w:ascii="Courier" w:eastAsia="Times New Roman" w:hAnsi="Courier" w:cs="Courier"/>
          <w:sz w:val="20"/>
          <w:szCs w:val="20"/>
        </w:rPr>
        <w:br/>
        <w:t>Spike.accel_MMsecSq: [539323x1 double]</w:t>
      </w:r>
      <w:r>
        <w:rPr>
          <w:rFonts w:ascii="Courier" w:eastAsia="Times New Roman" w:hAnsi="Courier" w:cs="Courier"/>
          <w:sz w:val="20"/>
          <w:szCs w:val="20"/>
        </w:rPr>
        <w:br/>
        <w:t>Spike.whlSpeed: [539323x1 double]</w:t>
      </w:r>
      <w:r>
        <w:rPr>
          <w:rFonts w:ascii="Courier" w:eastAsia="Times New Roman" w:hAnsi="Courier" w:cs="Courier"/>
          <w:sz w:val="20"/>
          <w:szCs w:val="20"/>
        </w:rPr>
        <w:br/>
        <w:t>Spike.whlDist: [539323x1 double]</w:t>
      </w:r>
      <w:r>
        <w:rPr>
          <w:rFonts w:ascii="Courier" w:eastAsia="Times New Roman" w:hAnsi="Courier" w:cs="Courier"/>
          <w:sz w:val="20"/>
          <w:szCs w:val="20"/>
        </w:rPr>
        <w:br/>
        <w:t>Spike.whlDir: [539323x1 double]</w:t>
      </w:r>
      <w:r>
        <w:rPr>
          <w:rFonts w:ascii="Courier" w:eastAsia="Times New Roman" w:hAnsi="Courier" w:cs="Courier"/>
          <w:sz w:val="20"/>
          <w:szCs w:val="20"/>
        </w:rPr>
        <w:br/>
        <w:t>Spike.NLapCW: [539323x1 double]</w:t>
      </w:r>
      <w:r>
        <w:rPr>
          <w:rFonts w:ascii="Courier" w:eastAsia="Times New Roman" w:hAnsi="Courier" w:cs="Courier"/>
          <w:sz w:val="20"/>
          <w:szCs w:val="20"/>
        </w:rPr>
        <w:br/>
        <w:t>Spike.NLapCCW: [539323x1 double]</w:t>
      </w:r>
      <w:r>
        <w:rPr>
          <w:rFonts w:ascii="Courier" w:eastAsia="Times New Roman" w:hAnsi="Courier" w:cs="Courier"/>
          <w:sz w:val="20"/>
          <w:szCs w:val="20"/>
        </w:rPr>
        <w:br/>
        <w:t>Spike.behavLap: []</w:t>
      </w:r>
      <w:r>
        <w:rPr>
          <w:rFonts w:ascii="Courier" w:eastAsia="Times New Roman" w:hAnsi="Courier" w:cs="Courier"/>
          <w:sz w:val="20"/>
          <w:szCs w:val="20"/>
        </w:rPr>
        <w:br/>
        <w:t>Spike.mazeSection: [539323x1 double]</w:t>
      </w:r>
      <w:r>
        <w:rPr>
          <w:rFonts w:ascii="Courier" w:eastAsia="Times New Roman" w:hAnsi="Courier" w:cs="Courier"/>
          <w:sz w:val="20"/>
          <w:szCs w:val="20"/>
        </w:rPr>
        <w:tab/>
        <w:t>% maze section ID</w:t>
      </w:r>
      <w:r>
        <w:rPr>
          <w:rFonts w:ascii="Courier" w:eastAsia="Times New Roman" w:hAnsi="Courier" w:cs="Courier"/>
          <w:sz w:val="20"/>
          <w:szCs w:val="20"/>
        </w:rPr>
        <w:br/>
      </w:r>
      <w:r>
        <w:rPr>
          <w:rFonts w:ascii="Courier" w:eastAsia="Times New Roman" w:hAnsi="Courier" w:cs="Courier"/>
          <w:sz w:val="20"/>
          <w:szCs w:val="20"/>
        </w:rPr>
        <w:br/>
      </w:r>
      <w:r>
        <w:rPr>
          <w:rFonts w:ascii="Courier" w:eastAsia="Times New Roman" w:hAnsi="Courier" w:cs="Courier"/>
          <w:sz w:val="20"/>
          <w:szCs w:val="20"/>
        </w:rPr>
        <w:br/>
      </w:r>
      <w:r>
        <w:rPr>
          <w:rFonts w:ascii="Courier" w:eastAsia="Times New Roman" w:hAnsi="Courier" w:cs="Courier"/>
          <w:sz w:val="20"/>
          <w:szCs w:val="20"/>
          <w:u w:val="single"/>
        </w:rPr>
        <w:t>Track length fields ~ N of samples in the entire recording (1250Hz sampling rate)</w:t>
      </w:r>
      <w:r>
        <w:rPr>
          <w:rFonts w:ascii="Courier" w:eastAsia="Times New Roman" w:hAnsi="Courier" w:cs="Courier"/>
          <w:sz w:val="20"/>
          <w:szCs w:val="20"/>
        </w:rPr>
        <w:br/>
        <w:t>Track.selectLED: 1</w:t>
      </w:r>
      <w:r>
        <w:rPr>
          <w:rFonts w:ascii="Courier" w:eastAsia="Times New Roman" w:hAnsi="Courier" w:cs="Courier"/>
          <w:sz w:val="20"/>
          <w:szCs w:val="20"/>
        </w:rPr>
        <w:tab/>
        <w:t>% tracking analysis based on one LED</w:t>
      </w:r>
      <w:r>
        <w:rPr>
          <w:rFonts w:ascii="Courier" w:eastAsia="Times New Roman" w:hAnsi="Courier" w:cs="Courier"/>
          <w:sz w:val="20"/>
          <w:szCs w:val="20"/>
        </w:rPr>
        <w:br/>
        <w:t>Track.xPix: [2635000x1 double]</w:t>
      </w:r>
      <w:r>
        <w:rPr>
          <w:rFonts w:ascii="Courier" w:eastAsia="Times New Roman" w:hAnsi="Courier" w:cs="Courier"/>
          <w:sz w:val="20"/>
          <w:szCs w:val="20"/>
        </w:rPr>
        <w:tab/>
        <w:t>% animal's position</w:t>
      </w:r>
      <w:r>
        <w:rPr>
          <w:rFonts w:ascii="Courier" w:eastAsia="Times New Roman" w:hAnsi="Courier" w:cs="Courier"/>
          <w:sz w:val="20"/>
          <w:szCs w:val="20"/>
        </w:rPr>
        <w:br/>
        <w:t>Track.yPix: [2635000x1 double]</w:t>
      </w:r>
      <w:r>
        <w:rPr>
          <w:rFonts w:ascii="Courier" w:eastAsia="Times New Roman" w:hAnsi="Courier" w:cs="Courier"/>
          <w:sz w:val="20"/>
          <w:szCs w:val="20"/>
        </w:rPr>
        <w:br/>
        <w:t>Track.xMM: [2635000x1 double]</w:t>
      </w:r>
      <w:r>
        <w:rPr>
          <w:rFonts w:ascii="Courier" w:eastAsia="Times New Roman" w:hAnsi="Courier" w:cs="Courier"/>
          <w:sz w:val="20"/>
          <w:szCs w:val="20"/>
        </w:rPr>
        <w:br/>
        <w:t>Track.yMM: [2635000x1 double]</w:t>
      </w:r>
      <w:r>
        <w:rPr>
          <w:rFonts w:ascii="Courier" w:eastAsia="Times New Roman" w:hAnsi="Courier" w:cs="Courier"/>
          <w:sz w:val="20"/>
          <w:szCs w:val="20"/>
        </w:rPr>
        <w:br/>
        <w:t>Track.mazeSect: [2635000x1 double]</w:t>
      </w:r>
      <w:r>
        <w:rPr>
          <w:rFonts w:ascii="Courier" w:eastAsia="Times New Roman" w:hAnsi="Courier" w:cs="Courier"/>
          <w:sz w:val="20"/>
          <w:szCs w:val="20"/>
        </w:rPr>
        <w:tab/>
        <w:t>% maze section ID</w:t>
      </w:r>
      <w:r>
        <w:rPr>
          <w:rFonts w:ascii="Courier" w:eastAsia="Times New Roman" w:hAnsi="Courier" w:cs="Courier"/>
          <w:sz w:val="20"/>
          <w:szCs w:val="20"/>
        </w:rPr>
        <w:br/>
        <w:t>Track.startLfpInd: [2635000x1 double]</w:t>
      </w:r>
      <w:r>
        <w:rPr>
          <w:rFonts w:ascii="Courier" w:eastAsia="Times New Roman" w:hAnsi="Courier" w:cs="Courier"/>
          <w:sz w:val="20"/>
          <w:szCs w:val="20"/>
        </w:rPr>
        <w:br/>
        <w:t>Track.lapID: [2635000x1 double]</w:t>
      </w:r>
      <w:r>
        <w:rPr>
          <w:rFonts w:ascii="Courier" w:eastAsia="Times New Roman" w:hAnsi="Courier" w:cs="Courier"/>
          <w:sz w:val="20"/>
          <w:szCs w:val="20"/>
        </w:rPr>
        <w:br/>
        <w:t>Track.whlDirChoice: [2635000x1 double]</w:t>
      </w:r>
      <w:r>
        <w:rPr>
          <w:rFonts w:ascii="Courier" w:eastAsia="Times New Roman" w:hAnsi="Courier" w:cs="Courier"/>
          <w:sz w:val="20"/>
          <w:szCs w:val="20"/>
        </w:rPr>
        <w:br/>
        <w:t>Track.corrChoice: [2635000x1 double]</w:t>
      </w:r>
      <w:r>
        <w:rPr>
          <w:rFonts w:ascii="Courier" w:eastAsia="Times New Roman" w:hAnsi="Courier" w:cs="Courier"/>
          <w:sz w:val="20"/>
          <w:szCs w:val="20"/>
        </w:rPr>
        <w:br/>
        <w:t>Track.dirChoice: [2635000x1 double]</w:t>
      </w:r>
      <w:r>
        <w:rPr>
          <w:rFonts w:ascii="Courier" w:eastAsia="Times New Roman" w:hAnsi="Courier" w:cs="Courier"/>
          <w:sz w:val="20"/>
          <w:szCs w:val="20"/>
        </w:rPr>
        <w:br/>
        <w:t>Track.behavType: [2635000x1 double]</w:t>
      </w:r>
      <w:r>
        <w:rPr>
          <w:rFonts w:ascii="Courier" w:eastAsia="Times New Roman" w:hAnsi="Courier" w:cs="Courier"/>
          <w:sz w:val="20"/>
          <w:szCs w:val="20"/>
        </w:rPr>
        <w:br/>
        <w:t>Track.speed_MMsec: [2635000x1 double]</w:t>
      </w:r>
      <w:r>
        <w:rPr>
          <w:rFonts w:ascii="Courier" w:eastAsia="Times New Roman" w:hAnsi="Courier" w:cs="Courier"/>
          <w:sz w:val="20"/>
          <w:szCs w:val="20"/>
        </w:rPr>
        <w:br/>
        <w:t>Track.accel_MMsecSq: [2635000x1 double]</w:t>
      </w:r>
      <w:r>
        <w:rPr>
          <w:rFonts w:ascii="Courier" w:eastAsia="Times New Roman" w:hAnsi="Courier" w:cs="Courier"/>
          <w:sz w:val="20"/>
          <w:szCs w:val="20"/>
        </w:rPr>
        <w:br/>
        <w:t>Track.headDirDeg: [2635000x1 double]</w:t>
      </w:r>
      <w:r>
        <w:rPr>
          <w:rFonts w:ascii="Courier" w:eastAsia="Times New Roman" w:hAnsi="Courier" w:cs="Courier"/>
          <w:sz w:val="20"/>
          <w:szCs w:val="20"/>
        </w:rPr>
        <w:br/>
        <w:t>Track.realDistMM: [2635000x1 double]</w:t>
      </w:r>
      <w:r>
        <w:rPr>
          <w:rFonts w:ascii="Courier" w:eastAsia="Times New Roman" w:hAnsi="Courier" w:cs="Courier"/>
          <w:sz w:val="20"/>
          <w:szCs w:val="20"/>
        </w:rPr>
        <w:br/>
        <w:t>Track.linXMM: [2635000x1 double]</w:t>
      </w:r>
      <w:r>
        <w:rPr>
          <w:rFonts w:ascii="Courier" w:eastAsia="Times New Roman" w:hAnsi="Courier" w:cs="Courier"/>
          <w:sz w:val="20"/>
          <w:szCs w:val="20"/>
        </w:rPr>
        <w:br/>
        <w:t>Track.linYMM: [2635000x1 double]</w:t>
      </w:r>
      <w:r>
        <w:rPr>
          <w:rFonts w:ascii="Courier" w:eastAsia="Times New Roman" w:hAnsi="Courier" w:cs="Courier"/>
          <w:sz w:val="20"/>
          <w:szCs w:val="20"/>
        </w:rPr>
        <w:br/>
        <w:t>Track.linXPix: [2635000x1 double]</w:t>
      </w:r>
      <w:r>
        <w:rPr>
          <w:rFonts w:ascii="Courier" w:eastAsia="Times New Roman" w:hAnsi="Courier" w:cs="Courier"/>
          <w:sz w:val="20"/>
          <w:szCs w:val="20"/>
        </w:rPr>
        <w:br/>
        <w:t>Track.linYPix: [2635000x1 double]</w:t>
      </w:r>
      <w:r>
        <w:rPr>
          <w:rFonts w:ascii="Courier" w:eastAsia="Times New Roman" w:hAnsi="Courier" w:cs="Courier"/>
          <w:sz w:val="20"/>
          <w:szCs w:val="20"/>
        </w:rPr>
        <w:br/>
        <w:t>Track.linDistMM: [2635000x1 double]</w:t>
      </w:r>
      <w:r>
        <w:rPr>
          <w:rFonts w:ascii="Courier" w:eastAsia="Times New Roman" w:hAnsi="Courier" w:cs="Courier"/>
          <w:sz w:val="20"/>
          <w:szCs w:val="20"/>
        </w:rPr>
        <w:br/>
        <w:t>Track.thetaPhHilb: [2635000x1 double]</w:t>
      </w:r>
      <w:r>
        <w:rPr>
          <w:rFonts w:ascii="Courier" w:eastAsia="Times New Roman" w:hAnsi="Courier" w:cs="Courier"/>
          <w:sz w:val="20"/>
          <w:szCs w:val="20"/>
        </w:rPr>
        <w:br/>
        <w:t>Track.thetaPhLinInterp: [2635000x1 double]</w:t>
      </w:r>
      <w:r>
        <w:rPr>
          <w:rFonts w:ascii="Courier" w:eastAsia="Times New Roman" w:hAnsi="Courier" w:cs="Courier"/>
          <w:sz w:val="20"/>
          <w:szCs w:val="20"/>
        </w:rPr>
        <w:br/>
        <w:t>Track.eeg: [2635000x1 double]</w:t>
      </w:r>
      <w:r>
        <w:rPr>
          <w:rFonts w:ascii="Courier" w:eastAsia="Times New Roman" w:hAnsi="Courier" w:cs="Courier"/>
          <w:sz w:val="20"/>
          <w:szCs w:val="20"/>
        </w:rPr>
        <w:tab/>
      </w:r>
      <w:r>
        <w:rPr>
          <w:rFonts w:ascii="Courier" w:eastAsia="Times New Roman" w:hAnsi="Courier" w:cs="Courier"/>
          <w:sz w:val="20"/>
          <w:szCs w:val="20"/>
        </w:rPr>
        <w:tab/>
        <w:t>% one channnel of 1250Hz LFP</w:t>
      </w:r>
      <w:r>
        <w:rPr>
          <w:rFonts w:ascii="Courier" w:eastAsia="Times New Roman" w:hAnsi="Courier" w:cs="Courier"/>
          <w:sz w:val="20"/>
          <w:szCs w:val="20"/>
        </w:rPr>
        <w:br/>
        <w:t>Track.eegRaw: [42160000x1 double]</w:t>
      </w:r>
      <w:r>
        <w:rPr>
          <w:rFonts w:ascii="Courier" w:eastAsia="Times New Roman" w:hAnsi="Courier" w:cs="Courier"/>
          <w:sz w:val="20"/>
          <w:szCs w:val="20"/>
        </w:rPr>
        <w:tab/>
        <w:t>% one channnel of 20kHz LFP</w:t>
      </w:r>
      <w:r>
        <w:rPr>
          <w:rFonts w:ascii="Courier" w:eastAsia="Times New Roman" w:hAnsi="Courier" w:cs="Courier"/>
          <w:sz w:val="20"/>
          <w:szCs w:val="20"/>
        </w:rPr>
        <w:br/>
        <w:t>Track.thetaPeak_tAmpl: [18299x2 double] % indeces of LFP theta peaks</w:t>
      </w:r>
      <w:r>
        <w:rPr>
          <w:rFonts w:ascii="Courier" w:eastAsia="Times New Roman" w:hAnsi="Courier" w:cs="Courier"/>
          <w:sz w:val="20"/>
          <w:szCs w:val="20"/>
        </w:rPr>
        <w:br/>
        <w:t>Track.thetaTrough_tAmpl: [18299x2 double]</w:t>
      </w:r>
      <w:r>
        <w:rPr>
          <w:rFonts w:ascii="Courier" w:eastAsia="Times New Roman" w:hAnsi="Courier" w:cs="Courier"/>
          <w:sz w:val="20"/>
          <w:szCs w:val="20"/>
        </w:rPr>
        <w:br/>
        <w:t>Track.thetaPtoTZeros_tAmpl: [18299x2 double]</w:t>
      </w:r>
      <w:r>
        <w:rPr>
          <w:rFonts w:ascii="Courier" w:eastAsia="Times New Roman" w:hAnsi="Courier" w:cs="Courier"/>
          <w:sz w:val="20"/>
          <w:szCs w:val="20"/>
        </w:rPr>
        <w:br/>
        <w:t>Track.thetaTtoPZeros_tAmpl: [18298x2 double]</w:t>
      </w:r>
      <w:r>
        <w:rPr>
          <w:rFonts w:ascii="Courier" w:eastAsia="Times New Roman" w:hAnsi="Courier" w:cs="Courier"/>
          <w:sz w:val="20"/>
          <w:szCs w:val="20"/>
        </w:rPr>
        <w:br/>
      </w:r>
    </w:p>
    <w:p w14:paraId="284EE067" w14:textId="77777777" w:rsidR="007060E6" w:rsidRDefault="007060E6">
      <w:r>
        <w:rPr>
          <w:rFonts w:ascii="Courier" w:eastAsia="Times New Roman" w:hAnsi="Courier" w:cs="Courier"/>
          <w:sz w:val="20"/>
          <w:szCs w:val="20"/>
          <w:u w:val="single"/>
        </w:rPr>
        <w:t>parameter file</w:t>
      </w:r>
      <w:r>
        <w:rPr>
          <w:rFonts w:ascii="Courier" w:eastAsia="Times New Roman" w:hAnsi="Courier" w:cs="Courier"/>
          <w:sz w:val="20"/>
          <w:szCs w:val="20"/>
        </w:rPr>
        <w:br/>
        <w:t>xml.FileName: 'A992-20140828-1346-06'</w:t>
      </w:r>
      <w:r>
        <w:rPr>
          <w:rFonts w:ascii="Courier" w:eastAsia="Times New Roman" w:hAnsi="Courier" w:cs="Courier"/>
          <w:sz w:val="20"/>
          <w:szCs w:val="20"/>
        </w:rPr>
        <w:br/>
        <w:t>xml.Date: '2014-08-19'</w:t>
      </w:r>
      <w:r>
        <w:rPr>
          <w:rFonts w:ascii="Courier" w:eastAsia="Times New Roman" w:hAnsi="Courier" w:cs="Courier"/>
          <w:sz w:val="20"/>
          <w:szCs w:val="20"/>
        </w:rPr>
        <w:br/>
        <w:t>xml.nBits: 16</w:t>
      </w:r>
      <w:r>
        <w:rPr>
          <w:rFonts w:ascii="Courier" w:eastAsia="Times New Roman" w:hAnsi="Courier" w:cs="Courier"/>
          <w:sz w:val="20"/>
          <w:szCs w:val="20"/>
        </w:rPr>
        <w:tab/>
      </w:r>
      <w:r>
        <w:rPr>
          <w:rFonts w:ascii="Courier" w:eastAsia="Times New Roman" w:hAnsi="Courier" w:cs="Courier"/>
          <w:sz w:val="20"/>
          <w:szCs w:val="20"/>
        </w:rPr>
        <w:tab/>
        <w:t>% AD card resolution</w:t>
      </w:r>
      <w:r>
        <w:rPr>
          <w:rFonts w:ascii="Courier" w:eastAsia="Times New Roman" w:hAnsi="Courier" w:cs="Courier"/>
          <w:sz w:val="20"/>
          <w:szCs w:val="20"/>
        </w:rPr>
        <w:br/>
        <w:t>xml.nChannels: 129</w:t>
      </w:r>
      <w:r>
        <w:rPr>
          <w:rFonts w:ascii="Courier" w:eastAsia="Times New Roman" w:hAnsi="Courier" w:cs="Courier"/>
          <w:sz w:val="20"/>
          <w:szCs w:val="20"/>
        </w:rPr>
        <w:br/>
        <w:t>xml.SampleRate: 20000</w:t>
      </w:r>
      <w:r>
        <w:rPr>
          <w:rFonts w:ascii="Courier" w:eastAsia="Times New Roman" w:hAnsi="Courier" w:cs="Courier"/>
          <w:sz w:val="20"/>
          <w:szCs w:val="20"/>
        </w:rPr>
        <w:br/>
        <w:t>xml.SampleTime: 50</w:t>
      </w:r>
      <w:r>
        <w:rPr>
          <w:rFonts w:ascii="Courier" w:eastAsia="Times New Roman" w:hAnsi="Courier" w:cs="Courier"/>
          <w:sz w:val="20"/>
          <w:szCs w:val="20"/>
        </w:rPr>
        <w:br/>
        <w:t>xml.VoltageRange: 20</w:t>
      </w:r>
      <w:r>
        <w:rPr>
          <w:rFonts w:ascii="Courier" w:eastAsia="Times New Roman" w:hAnsi="Courier" w:cs="Courier"/>
          <w:sz w:val="20"/>
          <w:szCs w:val="20"/>
        </w:rPr>
        <w:br/>
        <w:t>xml.Amplification: 400</w:t>
      </w:r>
      <w:r>
        <w:rPr>
          <w:rFonts w:ascii="Courier" w:eastAsia="Times New Roman" w:hAnsi="Courier" w:cs="Courier"/>
          <w:sz w:val="20"/>
          <w:szCs w:val="20"/>
        </w:rPr>
        <w:br/>
        <w:t>xml.Offset: 0</w:t>
      </w:r>
      <w:r>
        <w:rPr>
          <w:rFonts w:ascii="Courier" w:eastAsia="Times New Roman" w:hAnsi="Courier" w:cs="Courier"/>
          <w:sz w:val="20"/>
          <w:szCs w:val="20"/>
        </w:rPr>
        <w:br/>
        <w:t>xml.lfpSampleRate: 1250</w:t>
      </w:r>
      <w:r>
        <w:rPr>
          <w:rFonts w:ascii="Courier" w:eastAsia="Times New Roman" w:hAnsi="Courier" w:cs="Courier"/>
          <w:sz w:val="20"/>
          <w:szCs w:val="20"/>
        </w:rPr>
        <w:br/>
        <w:t>xml.AnatGrps: [1x16 struct]</w:t>
      </w:r>
      <w:r>
        <w:rPr>
          <w:rFonts w:ascii="Courier" w:eastAsia="Times New Roman" w:hAnsi="Courier" w:cs="Courier"/>
          <w:sz w:val="20"/>
          <w:szCs w:val="20"/>
        </w:rPr>
        <w:tab/>
        <w:t>% N of shanks</w:t>
      </w:r>
      <w:r>
        <w:rPr>
          <w:rFonts w:ascii="Courier" w:eastAsia="Times New Roman" w:hAnsi="Courier" w:cs="Courier"/>
          <w:sz w:val="20"/>
          <w:szCs w:val="20"/>
        </w:rPr>
        <w:br/>
        <w:t>xml.SpkGrps: [1x16 struct]</w:t>
      </w:r>
      <w:r>
        <w:rPr>
          <w:rFonts w:ascii="Courier" w:eastAsia="Times New Roman" w:hAnsi="Courier" w:cs="Courier"/>
          <w:sz w:val="20"/>
          <w:szCs w:val="20"/>
        </w:rPr>
        <w:br/>
        <w:t>xml.nElecGps: 16</w:t>
      </w:r>
      <w:r>
        <w:rPr>
          <w:rFonts w:ascii="Courier" w:eastAsia="Times New Roman" w:hAnsi="Courier" w:cs="Courier"/>
          <w:sz w:val="20"/>
          <w:szCs w:val="20"/>
        </w:rPr>
        <w:tab/>
      </w:r>
      <w:r>
        <w:rPr>
          <w:rFonts w:ascii="Courier" w:eastAsia="Times New Roman" w:hAnsi="Courier" w:cs="Courier"/>
          <w:sz w:val="20"/>
          <w:szCs w:val="20"/>
        </w:rPr>
        <w:tab/>
      </w:r>
      <w:r>
        <w:rPr>
          <w:rFonts w:ascii="Courier" w:eastAsia="Times New Roman" w:hAnsi="Courier" w:cs="Courier"/>
          <w:sz w:val="20"/>
          <w:szCs w:val="20"/>
        </w:rPr>
        <w:tab/>
        <w:t>% On of groups used for spike sorting</w:t>
      </w:r>
      <w:r>
        <w:rPr>
          <w:rFonts w:ascii="Courier" w:eastAsia="Times New Roman" w:hAnsi="Courier" w:cs="Courier"/>
          <w:sz w:val="20"/>
          <w:szCs w:val="20"/>
        </w:rPr>
        <w:br/>
        <w:t>xml.ElecGp: {1x16 cell}</w:t>
      </w:r>
      <w:r>
        <w:rPr>
          <w:rFonts w:ascii="Courier" w:eastAsia="Times New Roman" w:hAnsi="Courier" w:cs="Courier"/>
          <w:sz w:val="20"/>
          <w:szCs w:val="20"/>
        </w:rPr>
        <w:tab/>
      </w:r>
      <w:r>
        <w:rPr>
          <w:rFonts w:ascii="Courier" w:eastAsia="Times New Roman" w:hAnsi="Courier" w:cs="Courier"/>
          <w:sz w:val="20"/>
          <w:szCs w:val="20"/>
        </w:rPr>
        <w:br/>
        <w:t>xml.pca_before: 8</w:t>
      </w:r>
      <w:r>
        <w:rPr>
          <w:rFonts w:ascii="Courier" w:eastAsia="Times New Roman" w:hAnsi="Courier" w:cs="Courier"/>
          <w:sz w:val="20"/>
          <w:szCs w:val="20"/>
        </w:rPr>
        <w:tab/>
      </w:r>
      <w:r>
        <w:rPr>
          <w:rFonts w:ascii="Courier" w:eastAsia="Times New Roman" w:hAnsi="Courier" w:cs="Courier"/>
          <w:sz w:val="20"/>
          <w:szCs w:val="20"/>
        </w:rPr>
        <w:tab/>
        <w:t xml:space="preserve">% N data points after the AP peak used for PCA </w:t>
      </w:r>
      <w:r>
        <w:rPr>
          <w:rFonts w:ascii="Courier" w:eastAsia="Times New Roman" w:hAnsi="Courier" w:cs="Courier"/>
          <w:sz w:val="20"/>
          <w:szCs w:val="20"/>
        </w:rPr>
        <w:br/>
        <w:t>xml.pca_after: 11</w:t>
      </w:r>
      <w:r>
        <w:rPr>
          <w:rFonts w:ascii="Courier" w:eastAsia="Times New Roman" w:hAnsi="Courier" w:cs="Courier"/>
          <w:sz w:val="20"/>
          <w:szCs w:val="20"/>
        </w:rPr>
        <w:tab/>
      </w:r>
      <w:r>
        <w:rPr>
          <w:rFonts w:ascii="Courier" w:eastAsia="Times New Roman" w:hAnsi="Courier" w:cs="Courier"/>
          <w:sz w:val="20"/>
          <w:szCs w:val="20"/>
        </w:rPr>
        <w:tab/>
        <w:t xml:space="preserve">% N data points after the AP peak used for PCA </w:t>
      </w:r>
    </w:p>
    <w:sectPr w:rsidR="007060E6" w:rsidSect="00AE6183">
      <w:footerReference w:type="default" r:id="rId11"/>
      <w:footerReference w:type="first" r:id="rId12"/>
      <w:pgSz w:w="12240" w:h="15840"/>
      <w:pgMar w:top="1440" w:right="1728" w:bottom="1440" w:left="1728" w:header="720" w:footer="720" w:gutter="0"/>
      <w:cols w:space="720"/>
      <w:docGrid w:linePitch="240" w:charSpace="-635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4038F" w14:textId="77777777" w:rsidR="00AE6183" w:rsidRDefault="00AE6183">
      <w:r>
        <w:separator/>
      </w:r>
    </w:p>
  </w:endnote>
  <w:endnote w:type="continuationSeparator" w:id="0">
    <w:p w14:paraId="4CC8C1A7" w14:textId="77777777" w:rsidR="00AE6183" w:rsidRDefault="00AE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DejaVu Sans">
    <w:charset w:val="01"/>
    <w:family w:val="auto"/>
    <w:pitch w:val="variable"/>
  </w:font>
  <w:font w:name="Liberation Sans">
    <w:altName w:val="Arial"/>
    <w:charset w:val="01"/>
    <w:family w:val="swiss"/>
    <w:pitch w:val="variable"/>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B3C2A" w14:textId="77777777" w:rsidR="00AE6183" w:rsidRDefault="00AE6183">
    <w:pPr>
      <w:pStyle w:val="Footer"/>
    </w:pPr>
    <w:r>
      <w:tab/>
    </w:r>
    <w:r>
      <w:rPr>
        <w:lang w:bidi="en-US"/>
      </w:rPr>
      <w:t xml:space="preserve">Page </w:t>
    </w:r>
    <w:r>
      <w:rPr>
        <w:lang w:bidi="en-US"/>
      </w:rPr>
      <w:fldChar w:fldCharType="begin"/>
    </w:r>
    <w:r>
      <w:rPr>
        <w:lang w:bidi="en-US"/>
      </w:rPr>
      <w:instrText xml:space="preserve"> PAGE </w:instrText>
    </w:r>
    <w:r>
      <w:rPr>
        <w:lang w:bidi="en-US"/>
      </w:rPr>
      <w:fldChar w:fldCharType="separate"/>
    </w:r>
    <w:r w:rsidR="000059F1">
      <w:rPr>
        <w:noProof/>
        <w:lang w:bidi="en-US"/>
      </w:rPr>
      <w:t>1</w:t>
    </w:r>
    <w:r>
      <w:rPr>
        <w:lang w:bidi="en-US"/>
      </w:rPr>
      <w:fldChar w:fldCharType="end"/>
    </w:r>
    <w:r>
      <w:rPr>
        <w:lang w:bidi="en-US"/>
      </w:rPr>
      <w:t xml:space="preserve"> of </w:t>
    </w:r>
    <w:r>
      <w:rPr>
        <w:lang w:bidi="en-US"/>
      </w:rPr>
      <w:fldChar w:fldCharType="begin"/>
    </w:r>
    <w:r>
      <w:rPr>
        <w:lang w:bidi="en-US"/>
      </w:rPr>
      <w:instrText xml:space="preserve"> NUMPAGES \*Arabic </w:instrText>
    </w:r>
    <w:r>
      <w:rPr>
        <w:lang w:bidi="en-US"/>
      </w:rPr>
      <w:fldChar w:fldCharType="separate"/>
    </w:r>
    <w:r w:rsidR="000059F1">
      <w:rPr>
        <w:noProof/>
        <w:lang w:bidi="en-US"/>
      </w:rPr>
      <w:t>2</w:t>
    </w:r>
    <w:r>
      <w:rPr>
        <w:lang w:bidi="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5177D" w14:textId="77777777" w:rsidR="00AE6183" w:rsidRDefault="00AE618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3A6A2" w14:textId="77777777" w:rsidR="00AE6183" w:rsidRDefault="00AE6183">
      <w:r>
        <w:separator/>
      </w:r>
    </w:p>
  </w:footnote>
  <w:footnote w:type="continuationSeparator" w:id="0">
    <w:p w14:paraId="6847B198" w14:textId="77777777" w:rsidR="00AE6183" w:rsidRDefault="00AE61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40ED0"/>
    <w:multiLevelType w:val="hybridMultilevel"/>
    <w:tmpl w:val="F3F8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04E5A"/>
    <w:multiLevelType w:val="hybridMultilevel"/>
    <w:tmpl w:val="3EB0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93"/>
    <w:rsid w:val="000059F1"/>
    <w:rsid w:val="00237B60"/>
    <w:rsid w:val="003E0468"/>
    <w:rsid w:val="00443F81"/>
    <w:rsid w:val="004A4C5C"/>
    <w:rsid w:val="004D49C3"/>
    <w:rsid w:val="00641054"/>
    <w:rsid w:val="007060E6"/>
    <w:rsid w:val="00770D93"/>
    <w:rsid w:val="008B0CA4"/>
    <w:rsid w:val="00AE6183"/>
    <w:rsid w:val="00B36D91"/>
    <w:rsid w:val="00C601E7"/>
    <w:rsid w:val="00D97DBB"/>
    <w:rsid w:val="00DA491B"/>
    <w:rsid w:val="00FD433A"/>
    <w:rsid w:val="00FE3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69C82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DejaVu San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eaderChar">
    <w:name w:val="Header Char"/>
    <w:basedOn w:val="DefaultParagraphFont0"/>
    <w:rPr>
      <w:sz w:val="24"/>
      <w:szCs w:val="24"/>
      <w:lang w:eastAsia="en-US"/>
    </w:rPr>
  </w:style>
  <w:style w:type="character" w:customStyle="1" w:styleId="FooterChar">
    <w:name w:val="Footer Char"/>
    <w:basedOn w:val="DefaultParagraphFont0"/>
    <w:rPr>
      <w:sz w:val="24"/>
      <w:szCs w:val="24"/>
      <w:lang w:eastAsia="en-US"/>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Liberation Sans" w:hAnsi="Liberation Sans" w:cs="DejaVu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style>
  <w:style w:type="paragraph" w:customStyle="1" w:styleId="TableHeading">
    <w:name w:val="Table Heading"/>
    <w:basedOn w:val="TableContents"/>
  </w:style>
  <w:style w:type="table" w:styleId="TableGrid">
    <w:name w:val="Table Grid"/>
    <w:basedOn w:val="TableNormal"/>
    <w:uiPriority w:val="59"/>
    <w:rsid w:val="004A4C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7B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DejaVu San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eaderChar">
    <w:name w:val="Header Char"/>
    <w:basedOn w:val="DefaultParagraphFont0"/>
    <w:rPr>
      <w:sz w:val="24"/>
      <w:szCs w:val="24"/>
      <w:lang w:eastAsia="en-US"/>
    </w:rPr>
  </w:style>
  <w:style w:type="character" w:customStyle="1" w:styleId="FooterChar">
    <w:name w:val="Footer Char"/>
    <w:basedOn w:val="DefaultParagraphFont0"/>
    <w:rPr>
      <w:sz w:val="24"/>
      <w:szCs w:val="24"/>
      <w:lang w:eastAsia="en-US"/>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Liberation Sans" w:hAnsi="Liberation Sans" w:cs="DejaVu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style>
  <w:style w:type="paragraph" w:customStyle="1" w:styleId="TableHeading">
    <w:name w:val="Table Heading"/>
    <w:basedOn w:val="TableContents"/>
  </w:style>
  <w:style w:type="table" w:styleId="TableGrid">
    <w:name w:val="Table Grid"/>
    <w:basedOn w:val="TableNormal"/>
    <w:uiPriority w:val="59"/>
    <w:rsid w:val="004A4C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7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18772431" TargetMode="External"/><Relationship Id="rId9" Type="http://schemas.openxmlformats.org/officeDocument/2006/relationships/hyperlink" Target="http://www.ncbi.nlm.nih.gov/pubmed/19874793" TargetMode="External"/><Relationship Id="rId10" Type="http://schemas.openxmlformats.org/officeDocument/2006/relationships/hyperlink" Target="http://www.ncbi.nlm.nih.gov/pubmed/255315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1321</Words>
  <Characters>7534</Characters>
  <Application>Microsoft Macintosh Word</Application>
  <DocSecurity>0</DocSecurity>
  <Lines>62</Lines>
  <Paragraphs>17</Paragraphs>
  <ScaleCrop>false</ScaleCrop>
  <Company>none</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Teeters</dc:creator>
  <cp:keywords/>
  <dc:description/>
  <cp:lastModifiedBy>Jeff Teeters</cp:lastModifiedBy>
  <cp:revision>6</cp:revision>
  <cp:lastPrinted>2015-01-15T19:59:00Z</cp:lastPrinted>
  <dcterms:created xsi:type="dcterms:W3CDTF">2015-01-09T16:17:00Z</dcterms:created>
  <dcterms:modified xsi:type="dcterms:W3CDTF">2015-01-15T20:00:00Z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